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275D" w14:textId="039DB9A7" w:rsidR="002C0D0E" w:rsidRPr="007F23D6" w:rsidRDefault="002C0D0E" w:rsidP="007F23D6">
      <w:pPr>
        <w:spacing w:after="120"/>
        <w:ind w:right="30"/>
        <w:jc w:val="center"/>
        <w:rPr>
          <w:rFonts w:ascii="Book Antiqua" w:eastAsia="Garamond" w:hAnsi="Book Antiqua" w:cs="Garamond"/>
          <w:b/>
          <w:sz w:val="48"/>
          <w:szCs w:val="48"/>
        </w:rPr>
      </w:pPr>
      <w:r w:rsidRPr="00C56951">
        <w:rPr>
          <w:rFonts w:ascii="Book Antiqua" w:eastAsia="Garamond" w:hAnsi="Book Antiqua" w:cs="Garamond"/>
          <w:b/>
          <w:sz w:val="48"/>
          <w:szCs w:val="48"/>
        </w:rPr>
        <w:t>Joanna Eleftheriou</w:t>
      </w:r>
    </w:p>
    <w:p w14:paraId="2C434246" w14:textId="77777777" w:rsidR="00450EBE" w:rsidRPr="00450EBE" w:rsidRDefault="00450EBE" w:rsidP="00450EBE"/>
    <w:p w14:paraId="6EBAD2C1" w14:textId="35C5190A" w:rsidR="00931104" w:rsidRPr="001C60AB" w:rsidRDefault="005B6282" w:rsidP="002C0D0E">
      <w:pPr>
        <w:pStyle w:val="Heading1"/>
        <w:pBdr>
          <w:bottom w:val="single" w:sz="4" w:space="1" w:color="auto"/>
        </w:pBdr>
        <w:ind w:left="-5"/>
        <w:rPr>
          <w:rFonts w:ascii="Book Antiqua" w:hAnsi="Book Antiqua"/>
        </w:rPr>
      </w:pPr>
      <w:r w:rsidRPr="001C60AB">
        <w:rPr>
          <w:rFonts w:ascii="Book Antiqua" w:hAnsi="Book Antiqua"/>
        </w:rPr>
        <w:t xml:space="preserve">ACADEMIC </w:t>
      </w:r>
      <w:r w:rsidR="002C0D0E" w:rsidRPr="001C60AB">
        <w:rPr>
          <w:rFonts w:ascii="Book Antiqua" w:hAnsi="Book Antiqua"/>
        </w:rPr>
        <w:t>POSITION</w:t>
      </w:r>
      <w:r w:rsidRPr="001C60AB">
        <w:rPr>
          <w:rFonts w:ascii="Book Antiqua" w:hAnsi="Book Antiqua"/>
        </w:rPr>
        <w:t>S</w:t>
      </w:r>
    </w:p>
    <w:p w14:paraId="7BE14F91" w14:textId="77777777" w:rsidR="001011AE" w:rsidRPr="001011AE" w:rsidRDefault="001011AE" w:rsidP="001011AE">
      <w:pPr>
        <w:spacing w:before="120" w:after="0" w:line="248" w:lineRule="auto"/>
        <w:ind w:left="-5" w:hanging="10"/>
        <w:rPr>
          <w:rFonts w:ascii="Book Antiqua" w:eastAsia="Garamond" w:hAnsi="Book Antiqua" w:cs="Garamond"/>
          <w:sz w:val="24"/>
        </w:rPr>
      </w:pPr>
      <w:r w:rsidRPr="001011AE">
        <w:rPr>
          <w:rFonts w:ascii="Book Antiqua" w:eastAsia="Garamond" w:hAnsi="Book Antiqua" w:cs="Garamond"/>
          <w:sz w:val="24"/>
        </w:rPr>
        <w:t>Associate Professor of English, Chrstopher Newport University, 2024-</w:t>
      </w:r>
    </w:p>
    <w:p w14:paraId="0988B4ED" w14:textId="77777777" w:rsidR="000D7791" w:rsidRDefault="001011AE" w:rsidP="001011AE">
      <w:pPr>
        <w:spacing w:after="0" w:line="248" w:lineRule="auto"/>
        <w:ind w:left="-5" w:hanging="10"/>
        <w:rPr>
          <w:rFonts w:ascii="Book Antiqua" w:eastAsia="Garamond" w:hAnsi="Book Antiqua" w:cs="Garamond"/>
          <w:sz w:val="24"/>
        </w:rPr>
      </w:pPr>
      <w:r w:rsidRPr="001011AE">
        <w:rPr>
          <w:rFonts w:ascii="Book Antiqua" w:eastAsia="Garamond" w:hAnsi="Book Antiqua" w:cs="Garamond"/>
          <w:sz w:val="24"/>
        </w:rPr>
        <w:t>Assistant Professor of English, Christopher Newport University, 2019-2024</w:t>
      </w:r>
    </w:p>
    <w:p w14:paraId="10342A41" w14:textId="3B7D7AB7" w:rsidR="00931104" w:rsidRPr="001C60AB" w:rsidRDefault="002C0D0E" w:rsidP="005B6282">
      <w:pPr>
        <w:spacing w:after="360" w:line="248" w:lineRule="auto"/>
        <w:ind w:left="-5" w:right="-2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>Ass</w:t>
      </w:r>
      <w:r w:rsidR="005B6282" w:rsidRPr="001C60AB">
        <w:rPr>
          <w:rFonts w:ascii="Book Antiqua" w:eastAsia="Garamond" w:hAnsi="Book Antiqua" w:cs="Garamond"/>
          <w:sz w:val="24"/>
        </w:rPr>
        <w:t>istan</w:t>
      </w:r>
      <w:r w:rsidRPr="001C60AB">
        <w:rPr>
          <w:rFonts w:ascii="Book Antiqua" w:eastAsia="Garamond" w:hAnsi="Book Antiqua" w:cs="Garamond"/>
          <w:sz w:val="24"/>
        </w:rPr>
        <w:t xml:space="preserve">t Professor of Literature &amp; Creative Writing, </w:t>
      </w:r>
      <w:r w:rsidR="005B6282" w:rsidRPr="001C60AB">
        <w:rPr>
          <w:rFonts w:ascii="Book Antiqua" w:eastAsia="Garamond" w:hAnsi="Book Antiqua" w:cs="Garamond"/>
          <w:sz w:val="24"/>
        </w:rPr>
        <w:t xml:space="preserve">UHCL, </w:t>
      </w:r>
      <w:r w:rsidRPr="001C60AB">
        <w:rPr>
          <w:rFonts w:ascii="Book Antiqua" w:eastAsia="Garamond" w:hAnsi="Book Antiqua" w:cs="Garamond"/>
          <w:sz w:val="24"/>
        </w:rPr>
        <w:t>2015–</w:t>
      </w:r>
      <w:r w:rsidR="005B6282" w:rsidRPr="001C60AB">
        <w:rPr>
          <w:rFonts w:ascii="Book Antiqua" w:eastAsia="Garamond" w:hAnsi="Book Antiqua" w:cs="Garamond"/>
          <w:sz w:val="24"/>
        </w:rPr>
        <w:t>2019</w:t>
      </w:r>
    </w:p>
    <w:p w14:paraId="3C45C812" w14:textId="77777777" w:rsidR="00931104" w:rsidRPr="001C60AB" w:rsidRDefault="002C0D0E" w:rsidP="003A30A7">
      <w:pPr>
        <w:pStyle w:val="Heading1"/>
        <w:pBdr>
          <w:bottom w:val="single" w:sz="4" w:space="1" w:color="auto"/>
        </w:pBdr>
        <w:spacing w:before="360" w:after="120"/>
        <w:ind w:left="-5"/>
        <w:rPr>
          <w:rFonts w:ascii="Book Antiqua" w:hAnsi="Book Antiqua"/>
        </w:rPr>
      </w:pPr>
      <w:r w:rsidRPr="001C60AB">
        <w:rPr>
          <w:rFonts w:ascii="Book Antiqua" w:hAnsi="Book Antiqua"/>
        </w:rPr>
        <w:t xml:space="preserve">EDUCATION </w:t>
      </w:r>
    </w:p>
    <w:p w14:paraId="5C1926D1" w14:textId="36B02587" w:rsidR="00931104" w:rsidRPr="001C60AB" w:rsidRDefault="002C0D0E" w:rsidP="002C0D0E">
      <w:pPr>
        <w:spacing w:before="120" w:after="0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PhD in Literature and Creative Writing, University of Missouri, 2015 </w:t>
      </w:r>
    </w:p>
    <w:p w14:paraId="17787D0C" w14:textId="393CFE02" w:rsidR="00F84FB7" w:rsidRPr="001C60AB" w:rsidRDefault="002C0D0E" w:rsidP="00F84FB7">
      <w:pPr>
        <w:spacing w:after="0" w:line="248" w:lineRule="auto"/>
        <w:ind w:left="-5" w:right="1854" w:hanging="1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>MFA in Creative Writing – Nonfiction, Old Dominion University, 2008</w:t>
      </w:r>
    </w:p>
    <w:p w14:paraId="38F6115A" w14:textId="5049940B" w:rsidR="00FE33E7" w:rsidRPr="00FE33E7" w:rsidRDefault="002C0D0E" w:rsidP="00FE33E7">
      <w:pPr>
        <w:spacing w:after="360" w:line="248" w:lineRule="auto"/>
        <w:ind w:left="-5" w:right="1854" w:hanging="1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BA in </w:t>
      </w:r>
      <w:r w:rsidR="00FE33E7">
        <w:rPr>
          <w:rFonts w:ascii="Book Antiqua" w:eastAsia="Garamond" w:hAnsi="Book Antiqua" w:cs="Garamond"/>
          <w:sz w:val="24"/>
        </w:rPr>
        <w:t>English (</w:t>
      </w:r>
      <w:r w:rsidR="00FE33E7">
        <w:rPr>
          <w:rFonts w:ascii="Book Antiqua" w:eastAsia="Garamond" w:hAnsi="Book Antiqua" w:cs="Garamond"/>
          <w:sz w:val="24"/>
          <w:lang w:val="el-GR"/>
        </w:rPr>
        <w:t>ΦΒΚ</w:t>
      </w:r>
      <w:r w:rsidR="00FE33E7">
        <w:rPr>
          <w:rFonts w:ascii="Book Antiqua" w:eastAsia="Garamond" w:hAnsi="Book Antiqua" w:cs="Garamond"/>
          <w:sz w:val="24"/>
        </w:rPr>
        <w:t>)</w:t>
      </w:r>
      <w:r w:rsidRPr="001C60AB">
        <w:rPr>
          <w:rFonts w:ascii="Book Antiqua" w:eastAsia="Garamond" w:hAnsi="Book Antiqua" w:cs="Garamond"/>
          <w:sz w:val="24"/>
        </w:rPr>
        <w:t>, Cornell University, 2001</w:t>
      </w:r>
    </w:p>
    <w:p w14:paraId="42E06BD3" w14:textId="77777777" w:rsidR="002C0D0E" w:rsidRPr="000A1E97" w:rsidRDefault="002C0D0E" w:rsidP="002C0D0E">
      <w:pPr>
        <w:pStyle w:val="Heading1"/>
        <w:pBdr>
          <w:bottom w:val="single" w:sz="4" w:space="1" w:color="auto"/>
        </w:pBdr>
        <w:ind w:left="-5"/>
        <w:rPr>
          <w:rFonts w:ascii="Book Antiqua" w:hAnsi="Book Antiqua"/>
          <w:color w:val="auto"/>
        </w:rPr>
      </w:pPr>
      <w:r w:rsidRPr="000A1E97">
        <w:rPr>
          <w:rFonts w:ascii="Book Antiqua" w:hAnsi="Book Antiqua"/>
          <w:color w:val="auto"/>
        </w:rPr>
        <w:t xml:space="preserve">PUBLICATIONS </w:t>
      </w:r>
    </w:p>
    <w:p w14:paraId="45026CBB" w14:textId="77777777" w:rsidR="00475B26" w:rsidRPr="00D86009" w:rsidRDefault="00475B26" w:rsidP="00475B26">
      <w:pPr>
        <w:spacing w:before="120" w:after="0" w:line="248" w:lineRule="auto"/>
        <w:ind w:left="-5" w:hanging="10"/>
        <w:rPr>
          <w:rFonts w:ascii="Garamond" w:eastAsia="Garamond" w:hAnsi="Garamond" w:cs="Garamond"/>
          <w:b/>
          <w:color w:val="auto"/>
          <w:sz w:val="24"/>
        </w:rPr>
      </w:pPr>
      <w:r w:rsidRPr="00475B26">
        <w:rPr>
          <w:rFonts w:ascii="Book Antiqua" w:eastAsia="Garamond" w:hAnsi="Book Antiqua" w:cs="Garamond"/>
          <w:b/>
          <w:sz w:val="24"/>
        </w:rPr>
        <w:t>Book</w:t>
      </w:r>
    </w:p>
    <w:p w14:paraId="09122943" w14:textId="77777777" w:rsidR="00475B26" w:rsidRPr="00D86009" w:rsidRDefault="00475B26" w:rsidP="001B7DA4">
      <w:pPr>
        <w:spacing w:before="60" w:after="14" w:line="248" w:lineRule="auto"/>
        <w:ind w:left="720" w:hanging="720"/>
        <w:rPr>
          <w:rFonts w:ascii="Garamond" w:eastAsia="Garamond" w:hAnsi="Garamond" w:cs="Garamond"/>
          <w:color w:val="auto"/>
          <w:sz w:val="24"/>
        </w:rPr>
      </w:pPr>
      <w:hyperlink r:id="rId8" w:history="1">
        <w:r w:rsidRPr="00D86009">
          <w:rPr>
            <w:rStyle w:val="Hyperlink"/>
            <w:rFonts w:ascii="Garamond" w:eastAsia="Garamond" w:hAnsi="Garamond" w:cs="Garamond"/>
            <w:i/>
            <w:iCs/>
            <w:color w:val="auto"/>
            <w:sz w:val="24"/>
            <w:u w:val="none"/>
          </w:rPr>
          <w:t>This Way Back</w:t>
        </w:r>
      </w:hyperlink>
      <w:r w:rsidRPr="00D86009">
        <w:rPr>
          <w:rFonts w:ascii="Garamond" w:eastAsia="Garamond" w:hAnsi="Garamond" w:cs="Garamond"/>
          <w:i/>
          <w:iCs/>
          <w:color w:val="auto"/>
          <w:sz w:val="24"/>
        </w:rPr>
        <w:t xml:space="preserve">, </w:t>
      </w:r>
      <w:hyperlink r:id="rId9" w:history="1">
        <w:r w:rsidRPr="00D86009">
          <w:rPr>
            <w:rStyle w:val="Hyperlink"/>
            <w:rFonts w:ascii="Garamond" w:eastAsia="Garamond" w:hAnsi="Garamond" w:cs="Garamond"/>
            <w:color w:val="auto"/>
            <w:sz w:val="24"/>
            <w:u w:val="none"/>
          </w:rPr>
          <w:t>West Virginia University Press.</w:t>
        </w:r>
        <w:r>
          <w:rPr>
            <w:rStyle w:val="Hyperlink"/>
            <w:rFonts w:ascii="Garamond" w:eastAsia="Garamond" w:hAnsi="Garamond" w:cs="Garamond"/>
            <w:color w:val="auto"/>
            <w:sz w:val="24"/>
            <w:u w:val="none"/>
          </w:rPr>
          <w:t xml:space="preserve"> Blind peer-reviewed.</w:t>
        </w:r>
        <w:r w:rsidRPr="00D86009">
          <w:rPr>
            <w:rStyle w:val="Hyperlink"/>
            <w:rFonts w:ascii="Garamond" w:eastAsia="Garamond" w:hAnsi="Garamond" w:cs="Garamond"/>
            <w:color w:val="auto"/>
            <w:sz w:val="24"/>
            <w:u w:val="none"/>
          </w:rPr>
          <w:t xml:space="preserve"> </w:t>
        </w:r>
        <w:r w:rsidRPr="00D86009">
          <w:rPr>
            <w:rStyle w:val="Hyperlink"/>
            <w:rFonts w:ascii="Garamond" w:eastAsia="Garamond" w:hAnsi="Garamond" w:cs="Garamond"/>
            <w:i/>
            <w:iCs/>
            <w:color w:val="auto"/>
            <w:sz w:val="24"/>
            <w:u w:val="none"/>
          </w:rPr>
          <w:t>In Place</w:t>
        </w:r>
      </w:hyperlink>
      <w:r w:rsidRPr="00D86009">
        <w:rPr>
          <w:rFonts w:ascii="Garamond" w:eastAsia="Garamond" w:hAnsi="Garamond" w:cs="Garamond"/>
          <w:i/>
          <w:iCs/>
          <w:color w:val="auto"/>
          <w:sz w:val="24"/>
        </w:rPr>
        <w:t xml:space="preserve"> </w:t>
      </w:r>
      <w:r w:rsidRPr="00D86009">
        <w:rPr>
          <w:rFonts w:ascii="Garamond" w:eastAsia="Garamond" w:hAnsi="Garamond" w:cs="Garamond"/>
          <w:color w:val="auto"/>
          <w:sz w:val="24"/>
        </w:rPr>
        <w:t>Series, October 2020</w:t>
      </w:r>
    </w:p>
    <w:p w14:paraId="18C5B553" w14:textId="27349B6D" w:rsidR="00475B26" w:rsidRPr="00144FC1" w:rsidRDefault="00475B26" w:rsidP="00D068C7">
      <w:pPr>
        <w:pStyle w:val="ListParagraph"/>
        <w:numPr>
          <w:ilvl w:val="0"/>
          <w:numId w:val="1"/>
        </w:numPr>
        <w:spacing w:before="120" w:after="14" w:line="248" w:lineRule="auto"/>
        <w:rPr>
          <w:rStyle w:val="Hyperlink"/>
          <w:rFonts w:ascii="Garamond" w:eastAsia="Garamond" w:hAnsi="Garamond" w:cs="Garamond"/>
          <w:i/>
          <w:iCs/>
          <w:color w:val="auto"/>
          <w:sz w:val="24"/>
          <w:u w:val="none"/>
        </w:rPr>
      </w:pPr>
      <w:hyperlink r:id="rId10" w:history="1">
        <w:r w:rsidRPr="00144FC1">
          <w:rPr>
            <w:rStyle w:val="Hyperlink"/>
            <w:rFonts w:ascii="Garamond" w:eastAsia="Garamond" w:hAnsi="Garamond" w:cs="Garamond"/>
            <w:i/>
            <w:iCs/>
            <w:color w:val="auto"/>
            <w:sz w:val="24"/>
            <w:u w:val="none"/>
          </w:rPr>
          <w:t>Kirkus Reviews (starred review)</w:t>
        </w:r>
      </w:hyperlink>
    </w:p>
    <w:p w14:paraId="283B676F" w14:textId="22A1E996" w:rsidR="00920E56" w:rsidRPr="00144FC1" w:rsidRDefault="00920E56" w:rsidP="00D068C7">
      <w:pPr>
        <w:pStyle w:val="ListParagraph"/>
        <w:numPr>
          <w:ilvl w:val="0"/>
          <w:numId w:val="1"/>
        </w:numPr>
        <w:spacing w:before="120" w:after="14" w:line="248" w:lineRule="auto"/>
        <w:rPr>
          <w:rStyle w:val="Hyperlink"/>
          <w:rFonts w:ascii="Garamond" w:eastAsia="Garamond" w:hAnsi="Garamond" w:cs="Garamond"/>
          <w:i/>
          <w:iCs/>
          <w:color w:val="auto"/>
          <w:sz w:val="24"/>
          <w:u w:val="none"/>
        </w:rPr>
      </w:pPr>
      <w:r w:rsidRPr="00144FC1">
        <w:rPr>
          <w:rStyle w:val="Hyperlink"/>
          <w:rFonts w:ascii="Garamond" w:eastAsia="Garamond" w:hAnsi="Garamond" w:cs="Garamond"/>
          <w:i/>
          <w:iCs/>
          <w:color w:val="auto"/>
          <w:sz w:val="24"/>
          <w:u w:val="none"/>
        </w:rPr>
        <w:t>River</w:t>
      </w:r>
      <w:r w:rsidR="006E0236">
        <w:rPr>
          <w:rStyle w:val="Hyperlink"/>
          <w:rFonts w:ascii="Garamond" w:eastAsia="Garamond" w:hAnsi="Garamond" w:cs="Garamond"/>
          <w:i/>
          <w:iCs/>
          <w:color w:val="auto"/>
          <w:sz w:val="24"/>
          <w:u w:val="none"/>
        </w:rPr>
        <w:t xml:space="preserve"> T</w:t>
      </w:r>
      <w:r w:rsidRPr="00144FC1">
        <w:rPr>
          <w:rStyle w:val="Hyperlink"/>
          <w:rFonts w:ascii="Garamond" w:eastAsia="Garamond" w:hAnsi="Garamond" w:cs="Garamond"/>
          <w:i/>
          <w:iCs/>
          <w:color w:val="auto"/>
          <w:sz w:val="24"/>
          <w:u w:val="none"/>
        </w:rPr>
        <w:t>eeth</w:t>
      </w:r>
    </w:p>
    <w:p w14:paraId="39A4A7E5" w14:textId="0D87CAFB" w:rsidR="00920E56" w:rsidRPr="00144FC1" w:rsidRDefault="00920E56" w:rsidP="00D068C7">
      <w:pPr>
        <w:pStyle w:val="ListParagraph"/>
        <w:numPr>
          <w:ilvl w:val="0"/>
          <w:numId w:val="1"/>
        </w:numPr>
        <w:spacing w:before="120" w:after="14" w:line="248" w:lineRule="auto"/>
        <w:rPr>
          <w:rStyle w:val="Hyperlink"/>
          <w:rFonts w:ascii="Garamond" w:eastAsia="Garamond" w:hAnsi="Garamond" w:cs="Garamond"/>
          <w:i/>
          <w:iCs/>
          <w:color w:val="auto"/>
          <w:sz w:val="24"/>
          <w:u w:val="none"/>
        </w:rPr>
      </w:pPr>
      <w:r w:rsidRPr="00144FC1">
        <w:rPr>
          <w:rStyle w:val="Hyperlink"/>
          <w:rFonts w:ascii="Garamond" w:eastAsia="Garamond" w:hAnsi="Garamond" w:cs="Garamond"/>
          <w:i/>
          <w:iCs/>
          <w:color w:val="auto"/>
          <w:sz w:val="24"/>
          <w:u w:val="none"/>
        </w:rPr>
        <w:t>Journal of Modern Greek Studies</w:t>
      </w:r>
    </w:p>
    <w:p w14:paraId="2D82B5BC" w14:textId="1018FBA8" w:rsidR="00920E56" w:rsidRPr="00144FC1" w:rsidRDefault="00920E56" w:rsidP="00D068C7">
      <w:pPr>
        <w:pStyle w:val="ListParagraph"/>
        <w:numPr>
          <w:ilvl w:val="0"/>
          <w:numId w:val="1"/>
        </w:numPr>
        <w:spacing w:before="120" w:after="14" w:line="248" w:lineRule="auto"/>
        <w:rPr>
          <w:rFonts w:ascii="Garamond" w:eastAsia="Garamond" w:hAnsi="Garamond" w:cs="Garamond"/>
          <w:i/>
          <w:iCs/>
          <w:color w:val="auto"/>
          <w:sz w:val="24"/>
        </w:rPr>
      </w:pPr>
      <w:r w:rsidRPr="00144FC1">
        <w:rPr>
          <w:rStyle w:val="Hyperlink"/>
          <w:rFonts w:ascii="Garamond" w:eastAsia="Garamond" w:hAnsi="Garamond" w:cs="Garamond"/>
          <w:i/>
          <w:iCs/>
          <w:color w:val="auto"/>
          <w:sz w:val="24"/>
          <w:u w:val="none"/>
        </w:rPr>
        <w:t>Ergon: A Journal of Greek-American Letters</w:t>
      </w:r>
    </w:p>
    <w:p w14:paraId="2EFC40FB" w14:textId="55F08444" w:rsidR="005B6282" w:rsidRPr="002A6E95" w:rsidRDefault="005B6282" w:rsidP="00D068C7">
      <w:pPr>
        <w:spacing w:before="240" w:after="0" w:line="248" w:lineRule="auto"/>
        <w:ind w:left="-5" w:hanging="10"/>
        <w:rPr>
          <w:rFonts w:ascii="Book Antiqua" w:eastAsia="Garamond" w:hAnsi="Book Antiqua" w:cs="Garamond"/>
          <w:b/>
          <w:sz w:val="24"/>
        </w:rPr>
      </w:pPr>
      <w:r w:rsidRPr="002A6E95">
        <w:rPr>
          <w:rFonts w:ascii="Book Antiqua" w:eastAsia="Garamond" w:hAnsi="Book Antiqua" w:cs="Garamond"/>
          <w:b/>
          <w:sz w:val="24"/>
        </w:rPr>
        <w:t>Essays</w:t>
      </w:r>
    </w:p>
    <w:p w14:paraId="1AF17249" w14:textId="07784B20" w:rsidR="00FB0CCF" w:rsidRPr="00FB0CCF" w:rsidRDefault="00FB0CCF" w:rsidP="00FB0CCF">
      <w:pPr>
        <w:spacing w:before="60" w:after="14" w:line="248" w:lineRule="auto"/>
        <w:ind w:left="720" w:hanging="720"/>
        <w:rPr>
          <w:rFonts w:ascii="Book Antiqua" w:eastAsia="Garamond" w:hAnsi="Book Antiqua" w:cs="Garamond"/>
          <w:sz w:val="24"/>
          <w:szCs w:val="24"/>
        </w:rPr>
      </w:pPr>
      <w:bookmarkStart w:id="0" w:name="_Hlk81424043"/>
      <w:bookmarkStart w:id="1" w:name="_Hlk135335488"/>
      <w:r>
        <w:rPr>
          <w:rFonts w:ascii="Book Antiqua" w:eastAsia="Garamond" w:hAnsi="Book Antiqua" w:cs="Garamond"/>
          <w:sz w:val="24"/>
          <w:szCs w:val="24"/>
        </w:rPr>
        <w:t xml:space="preserve">“Greek American Women Educators and Their Labor,” </w:t>
      </w:r>
      <w:r>
        <w:rPr>
          <w:rFonts w:ascii="Book Antiqua" w:eastAsia="Garamond" w:hAnsi="Book Antiqua" w:cs="Garamond"/>
          <w:i/>
          <w:iCs/>
          <w:sz w:val="24"/>
          <w:szCs w:val="24"/>
        </w:rPr>
        <w:t xml:space="preserve">Journal of Modern Greek Studies, </w:t>
      </w:r>
      <w:r>
        <w:rPr>
          <w:rFonts w:ascii="Book Antiqua" w:eastAsia="Garamond" w:hAnsi="Book Antiqua" w:cs="Garamond"/>
          <w:sz w:val="24"/>
          <w:szCs w:val="24"/>
        </w:rPr>
        <w:t>October 2025</w:t>
      </w:r>
    </w:p>
    <w:p w14:paraId="79B8696D" w14:textId="5FC16FF8" w:rsidR="00493A95" w:rsidRPr="00493A95" w:rsidRDefault="00493A95" w:rsidP="00FB0CCF">
      <w:pPr>
        <w:spacing w:after="14" w:line="248" w:lineRule="auto"/>
        <w:ind w:left="720" w:hanging="720"/>
        <w:rPr>
          <w:rFonts w:ascii="Book Antiqua" w:eastAsia="Garamond" w:hAnsi="Book Antiqua" w:cs="Garamond"/>
          <w:sz w:val="24"/>
          <w:szCs w:val="24"/>
        </w:rPr>
      </w:pPr>
      <w:r w:rsidRPr="00493A95">
        <w:rPr>
          <w:rFonts w:ascii="Book Antiqua" w:eastAsia="Garamond" w:hAnsi="Book Antiqua" w:cs="Garamond"/>
          <w:sz w:val="24"/>
          <w:szCs w:val="24"/>
        </w:rPr>
        <w:t>“girls/all night long: (re)constructing Sappho</w:t>
      </w:r>
      <w:r>
        <w:rPr>
          <w:rFonts w:ascii="Book Antiqua" w:eastAsia="Garamond" w:hAnsi="Book Antiqua" w:cs="Garamond"/>
          <w:sz w:val="24"/>
          <w:szCs w:val="24"/>
        </w:rPr>
        <w:t>,</w:t>
      </w:r>
      <w:r w:rsidRPr="00493A95">
        <w:rPr>
          <w:rFonts w:ascii="Book Antiqua" w:eastAsia="Garamond" w:hAnsi="Book Antiqua" w:cs="Garamond"/>
          <w:sz w:val="24"/>
          <w:szCs w:val="24"/>
        </w:rPr>
        <w:t xml:space="preserve">” </w:t>
      </w:r>
      <w:r w:rsidRPr="00493A95">
        <w:rPr>
          <w:rFonts w:ascii="Book Antiqua" w:eastAsia="Garamond" w:hAnsi="Book Antiqua" w:cs="Garamond"/>
          <w:i/>
          <w:iCs/>
          <w:sz w:val="24"/>
          <w:szCs w:val="24"/>
        </w:rPr>
        <w:t>New Ohio Review</w:t>
      </w:r>
      <w:r>
        <w:rPr>
          <w:rFonts w:ascii="Book Antiqua" w:eastAsia="Garamond" w:hAnsi="Book Antiqua" w:cs="Garamond"/>
          <w:i/>
          <w:iCs/>
          <w:sz w:val="24"/>
          <w:szCs w:val="24"/>
        </w:rPr>
        <w:t xml:space="preserve">, </w:t>
      </w:r>
      <w:r w:rsidR="00FB0CCF">
        <w:rPr>
          <w:rFonts w:ascii="Book Antiqua" w:eastAsia="Garamond" w:hAnsi="Book Antiqua" w:cs="Garamond"/>
          <w:sz w:val="24"/>
          <w:szCs w:val="24"/>
        </w:rPr>
        <w:t>March 2025</w:t>
      </w:r>
    </w:p>
    <w:p w14:paraId="333519ED" w14:textId="32B1867D" w:rsidR="00B7611E" w:rsidRPr="00012967" w:rsidRDefault="00B7611E" w:rsidP="002061AE">
      <w:pPr>
        <w:spacing w:after="14" w:line="248" w:lineRule="auto"/>
        <w:ind w:left="720" w:hanging="720"/>
        <w:rPr>
          <w:rFonts w:ascii="Book Antiqua" w:eastAsia="Garamond" w:hAnsi="Book Antiqua" w:cs="Garamond"/>
          <w:sz w:val="24"/>
          <w:szCs w:val="24"/>
        </w:rPr>
      </w:pPr>
      <w:r w:rsidRPr="00012967">
        <w:rPr>
          <w:rFonts w:ascii="Book Antiqua" w:eastAsia="Garamond" w:hAnsi="Book Antiqua" w:cs="Garamond"/>
          <w:sz w:val="24"/>
          <w:szCs w:val="24"/>
        </w:rPr>
        <w:t>“These Stories</w:t>
      </w:r>
      <w:r w:rsidRPr="00012967">
        <w:rPr>
          <w:rFonts w:ascii="Book Antiqua" w:eastAsia="Garamond" w:hAnsi="Book Antiqua" w:cs="Garamond"/>
        </w:rPr>
        <w:t xml:space="preserve"> Will Not Be </w:t>
      </w:r>
      <w:r w:rsidRPr="00012967">
        <w:rPr>
          <w:rFonts w:ascii="Book Antiqua" w:eastAsia="Garamond" w:hAnsi="Book Antiqua" w:cs="Garamond"/>
          <w:sz w:val="24"/>
          <w:szCs w:val="24"/>
        </w:rPr>
        <w:t xml:space="preserve">Confined,” </w:t>
      </w:r>
      <w:r w:rsidRPr="00012967">
        <w:rPr>
          <w:rFonts w:ascii="Book Antiqua" w:eastAsia="Garamond" w:hAnsi="Book Antiqua" w:cs="Garamond"/>
          <w:i/>
          <w:iCs/>
          <w:sz w:val="24"/>
          <w:szCs w:val="24"/>
        </w:rPr>
        <w:t>Carceral Liberalism</w:t>
      </w:r>
      <w:r w:rsidR="00144FC1" w:rsidRPr="00012967">
        <w:rPr>
          <w:rFonts w:ascii="Book Antiqua" w:eastAsia="Garamond" w:hAnsi="Book Antiqua" w:cs="Garamond"/>
          <w:i/>
          <w:iCs/>
          <w:sz w:val="24"/>
          <w:szCs w:val="24"/>
        </w:rPr>
        <w:t>,</w:t>
      </w:r>
      <w:r w:rsidRPr="00012967">
        <w:rPr>
          <w:rFonts w:ascii="Book Antiqua" w:eastAsia="Garamond" w:hAnsi="Book Antiqua" w:cs="Garamond"/>
          <w:sz w:val="24"/>
          <w:szCs w:val="24"/>
        </w:rPr>
        <w:t xml:space="preserve"> </w:t>
      </w:r>
      <w:r w:rsidR="00144FC1" w:rsidRPr="00012967">
        <w:rPr>
          <w:rFonts w:ascii="Book Antiqua" w:eastAsia="Garamond" w:hAnsi="Book Antiqua" w:cs="Garamond"/>
          <w:sz w:val="24"/>
          <w:szCs w:val="24"/>
        </w:rPr>
        <w:t xml:space="preserve">July </w:t>
      </w:r>
      <w:r w:rsidRPr="00012967">
        <w:rPr>
          <w:rFonts w:ascii="Book Antiqua" w:eastAsia="Garamond" w:hAnsi="Book Antiqua" w:cs="Garamond"/>
          <w:sz w:val="24"/>
          <w:szCs w:val="24"/>
        </w:rPr>
        <w:t>2023</w:t>
      </w:r>
    </w:p>
    <w:p w14:paraId="0359A756" w14:textId="28D8C162" w:rsidR="001D4DB2" w:rsidRPr="00012967" w:rsidRDefault="001D4DB2" w:rsidP="00012967">
      <w:pPr>
        <w:spacing w:after="0" w:line="248" w:lineRule="auto"/>
        <w:ind w:left="720" w:hanging="720"/>
        <w:rPr>
          <w:rFonts w:ascii="Book Antiqua" w:eastAsia="Garamond" w:hAnsi="Book Antiqua" w:cs="Garamond"/>
          <w:sz w:val="24"/>
        </w:rPr>
      </w:pPr>
      <w:r w:rsidRPr="00012967">
        <w:rPr>
          <w:rFonts w:ascii="Book Antiqua" w:eastAsia="Garamond" w:hAnsi="Book Antiqua" w:cs="Garamond"/>
          <w:sz w:val="24"/>
        </w:rPr>
        <w:t xml:space="preserve">“Darwin’s Suicides,” </w:t>
      </w:r>
      <w:r w:rsidRPr="00012967">
        <w:rPr>
          <w:rFonts w:ascii="Book Antiqua" w:eastAsia="Garamond" w:hAnsi="Book Antiqua" w:cs="Garamond"/>
          <w:i/>
          <w:iCs/>
          <w:sz w:val="24"/>
        </w:rPr>
        <w:t>Rock &amp; Sling</w:t>
      </w:r>
      <w:r w:rsidR="00CD034D" w:rsidRPr="00012967">
        <w:rPr>
          <w:rFonts w:ascii="Book Antiqua" w:eastAsia="Garamond" w:hAnsi="Book Antiqua" w:cs="Garamond"/>
          <w:i/>
          <w:iCs/>
          <w:sz w:val="24"/>
        </w:rPr>
        <w:t xml:space="preserve"> </w:t>
      </w:r>
      <w:r w:rsidR="00CD034D" w:rsidRPr="00012967">
        <w:rPr>
          <w:rFonts w:ascii="Book Antiqua" w:eastAsia="Garamond" w:hAnsi="Book Antiqua" w:cs="Garamond"/>
          <w:sz w:val="24"/>
        </w:rPr>
        <w:t>16.1</w:t>
      </w:r>
      <w:r w:rsidRPr="00012967">
        <w:rPr>
          <w:rFonts w:ascii="Book Antiqua" w:eastAsia="Garamond" w:hAnsi="Book Antiqua" w:cs="Garamond"/>
          <w:i/>
          <w:iCs/>
          <w:sz w:val="24"/>
        </w:rPr>
        <w:t xml:space="preserve">, </w:t>
      </w:r>
      <w:r w:rsidRPr="00012967">
        <w:rPr>
          <w:rFonts w:ascii="Book Antiqua" w:eastAsia="Garamond" w:hAnsi="Book Antiqua" w:cs="Garamond"/>
          <w:sz w:val="24"/>
        </w:rPr>
        <w:t>Fall 2021</w:t>
      </w:r>
    </w:p>
    <w:p w14:paraId="243A3D64" w14:textId="72D57E42" w:rsidR="00475B26" w:rsidRPr="00475B26" w:rsidRDefault="00475B26" w:rsidP="00FE7723">
      <w:pPr>
        <w:spacing w:after="0" w:line="248" w:lineRule="auto"/>
        <w:ind w:left="720" w:hanging="720"/>
        <w:rPr>
          <w:rFonts w:ascii="Book Antiqua" w:eastAsia="Garamond" w:hAnsi="Book Antiqua" w:cs="Garamond"/>
          <w:sz w:val="24"/>
        </w:rPr>
      </w:pPr>
      <w:r w:rsidRPr="00012967">
        <w:rPr>
          <w:rFonts w:ascii="Book Antiqua" w:eastAsia="Garamond" w:hAnsi="Book Antiqua" w:cs="Garamond"/>
          <w:sz w:val="24"/>
        </w:rPr>
        <w:t>“Spana-Kota,”</w:t>
      </w:r>
      <w:r w:rsidRPr="00012967">
        <w:rPr>
          <w:rFonts w:ascii="Garamond" w:eastAsia="Garamond" w:hAnsi="Garamond" w:cs="Garamond"/>
          <w:sz w:val="24"/>
        </w:rPr>
        <w:t xml:space="preserve"> </w:t>
      </w:r>
      <w:r w:rsidRPr="00012967">
        <w:rPr>
          <w:rFonts w:ascii="Book Antiqua" w:eastAsia="Garamond" w:hAnsi="Book Antiqua" w:cs="Garamond"/>
          <w:i/>
          <w:iCs/>
          <w:sz w:val="24"/>
        </w:rPr>
        <w:t xml:space="preserve">Bellingham Review, </w:t>
      </w:r>
      <w:r w:rsidRPr="00012967">
        <w:rPr>
          <w:rFonts w:ascii="Book Antiqua" w:eastAsia="Garamond" w:hAnsi="Book Antiqua" w:cs="Garamond"/>
          <w:sz w:val="24"/>
        </w:rPr>
        <w:t>February 2021</w:t>
      </w:r>
    </w:p>
    <w:bookmarkEnd w:id="0"/>
    <w:p w14:paraId="193053C5" w14:textId="77777777" w:rsidR="00E33C15" w:rsidRPr="00886B0B" w:rsidRDefault="00E33C15" w:rsidP="00E33C15">
      <w:pPr>
        <w:spacing w:after="0" w:line="240" w:lineRule="auto"/>
        <w:ind w:left="705" w:hanging="720"/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</w:pPr>
      <w:r>
        <w:t>“</w:t>
      </w:r>
      <w:r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 xml:space="preserve">Inter-Review: </w:t>
      </w:r>
      <w:r>
        <w:rPr>
          <w:rStyle w:val="Hyperlink"/>
          <w:rFonts w:ascii="Book Antiqua" w:eastAsia="Garamond" w:hAnsi="Book Antiqua" w:cs="Garamond"/>
          <w:i/>
          <w:iCs/>
          <w:color w:val="auto"/>
          <w:sz w:val="24"/>
          <w:u w:val="none"/>
        </w:rPr>
        <w:t xml:space="preserve">This Way Back </w:t>
      </w:r>
      <w:r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 xml:space="preserve">&amp; </w:t>
      </w:r>
      <w:r>
        <w:rPr>
          <w:rStyle w:val="Hyperlink"/>
          <w:rFonts w:ascii="Book Antiqua" w:eastAsia="Garamond" w:hAnsi="Book Antiqua" w:cs="Garamond"/>
          <w:i/>
          <w:iCs/>
          <w:color w:val="auto"/>
          <w:sz w:val="24"/>
          <w:u w:val="none"/>
        </w:rPr>
        <w:t>The Celeste Holm Syndrome</w:t>
      </w:r>
      <w:r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 xml:space="preserve">,” </w:t>
      </w:r>
      <w:r>
        <w:rPr>
          <w:rStyle w:val="Hyperlink"/>
          <w:rFonts w:ascii="Book Antiqua" w:eastAsia="Garamond" w:hAnsi="Book Antiqua" w:cs="Garamond"/>
          <w:i/>
          <w:iCs/>
          <w:color w:val="auto"/>
          <w:sz w:val="24"/>
          <w:u w:val="none"/>
        </w:rPr>
        <w:t xml:space="preserve">Fourth Genre </w:t>
      </w:r>
      <w:r w:rsidRPr="00886B0B"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>23</w:t>
      </w:r>
      <w:r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>.</w:t>
      </w:r>
      <w:r w:rsidRPr="00886B0B"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>2</w:t>
      </w:r>
      <w:r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 xml:space="preserve">, </w:t>
      </w:r>
      <w:r w:rsidRPr="00886B0B"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>Fall 2021</w:t>
      </w:r>
    </w:p>
    <w:p w14:paraId="369554CB" w14:textId="29B87EBB" w:rsidR="00931104" w:rsidRPr="002A6E95" w:rsidRDefault="005B6282" w:rsidP="005B6282">
      <w:pPr>
        <w:spacing w:after="14" w:line="248" w:lineRule="auto"/>
        <w:ind w:left="-5" w:hanging="10"/>
        <w:rPr>
          <w:rFonts w:ascii="Book Antiqua" w:eastAsia="Garamond" w:hAnsi="Book Antiqua" w:cs="Garamond"/>
          <w:sz w:val="24"/>
        </w:rPr>
      </w:pPr>
      <w:r w:rsidRPr="002A6E95">
        <w:rPr>
          <w:rFonts w:ascii="Book Antiqua" w:eastAsia="Garamond" w:hAnsi="Book Antiqua" w:cs="Garamond"/>
          <w:sz w:val="24"/>
        </w:rPr>
        <w:t xml:space="preserve">“Black Stone,” </w:t>
      </w:r>
      <w:r w:rsidRPr="002A6E95">
        <w:rPr>
          <w:rFonts w:ascii="Book Antiqua" w:eastAsia="Garamond" w:hAnsi="Book Antiqua" w:cs="Garamond"/>
          <w:i/>
          <w:iCs/>
          <w:sz w:val="24"/>
        </w:rPr>
        <w:t xml:space="preserve">Ergon: Greek/American Arts and Letters, </w:t>
      </w:r>
      <w:r w:rsidRPr="002A6E95">
        <w:rPr>
          <w:rFonts w:ascii="Book Antiqua" w:eastAsia="Garamond" w:hAnsi="Book Antiqua" w:cs="Garamond"/>
          <w:sz w:val="24"/>
        </w:rPr>
        <w:t>September 2019</w:t>
      </w:r>
    </w:p>
    <w:p w14:paraId="19E2D31B" w14:textId="57A15242" w:rsidR="00931104" w:rsidRDefault="002C0D0E" w:rsidP="002C0D0E">
      <w:pPr>
        <w:spacing w:after="0" w:line="248" w:lineRule="auto"/>
        <w:ind w:left="-5" w:hanging="10"/>
        <w:rPr>
          <w:rFonts w:ascii="Book Antiqua" w:eastAsia="Garamond" w:hAnsi="Book Antiqua" w:cs="Garamond"/>
          <w:sz w:val="24"/>
        </w:rPr>
      </w:pPr>
      <w:r w:rsidRPr="002A6E95">
        <w:rPr>
          <w:rFonts w:ascii="Book Antiqua" w:eastAsia="Garamond" w:hAnsi="Book Antiqua" w:cs="Garamond"/>
          <w:sz w:val="24"/>
        </w:rPr>
        <w:t xml:space="preserve">“Cyprus Pride,” </w:t>
      </w:r>
      <w:r w:rsidRPr="002A6E95">
        <w:rPr>
          <w:rFonts w:ascii="Book Antiqua" w:eastAsia="Garamond" w:hAnsi="Book Antiqua" w:cs="Garamond"/>
          <w:i/>
          <w:sz w:val="24"/>
        </w:rPr>
        <w:t xml:space="preserve">Bellingham Review </w:t>
      </w:r>
      <w:r w:rsidRPr="002A6E95">
        <w:rPr>
          <w:rFonts w:ascii="Book Antiqua" w:eastAsia="Garamond" w:hAnsi="Book Antiqua" w:cs="Garamond"/>
          <w:sz w:val="24"/>
        </w:rPr>
        <w:t>76, Fall</w:t>
      </w:r>
      <w:r w:rsidRPr="002A6E95">
        <w:rPr>
          <w:rFonts w:ascii="Book Antiqua" w:eastAsia="Garamond" w:hAnsi="Book Antiqua" w:cs="Garamond"/>
          <w:i/>
          <w:sz w:val="24"/>
        </w:rPr>
        <w:t xml:space="preserve"> </w:t>
      </w:r>
      <w:r w:rsidRPr="002A6E95">
        <w:rPr>
          <w:rFonts w:ascii="Book Antiqua" w:eastAsia="Garamond" w:hAnsi="Book Antiqua" w:cs="Garamond"/>
          <w:sz w:val="24"/>
        </w:rPr>
        <w:t>2018</w:t>
      </w:r>
    </w:p>
    <w:p w14:paraId="62DD90E1" w14:textId="331AA5C6" w:rsidR="00692416" w:rsidRPr="00692416" w:rsidRDefault="00692416" w:rsidP="00692416">
      <w:pPr>
        <w:pStyle w:val="ListParagraph"/>
        <w:numPr>
          <w:ilvl w:val="0"/>
          <w:numId w:val="1"/>
        </w:numPr>
        <w:spacing w:after="0" w:line="248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Republished in the </w:t>
      </w:r>
      <w:r w:rsidRPr="00056E70">
        <w:rPr>
          <w:rFonts w:ascii="Book Antiqua" w:hAnsi="Book Antiqua"/>
          <w:color w:val="auto"/>
          <w:sz w:val="24"/>
        </w:rPr>
        <w:t xml:space="preserve">anthology </w:t>
      </w:r>
      <w:bookmarkStart w:id="2" w:name="_Hlk81424150"/>
      <w:r w:rsidR="00056E70" w:rsidRPr="00056E70">
        <w:rPr>
          <w:rFonts w:ascii="Book Antiqua" w:hAnsi="Book Antiqua"/>
          <w:i/>
          <w:iCs/>
          <w:color w:val="auto"/>
          <w:sz w:val="24"/>
        </w:rPr>
        <w:fldChar w:fldCharType="begin"/>
      </w:r>
      <w:r w:rsidR="00056E70" w:rsidRPr="00056E70">
        <w:rPr>
          <w:rFonts w:ascii="Book Antiqua" w:hAnsi="Book Antiqua"/>
          <w:i/>
          <w:iCs/>
          <w:color w:val="auto"/>
          <w:sz w:val="24"/>
        </w:rPr>
        <w:instrText xml:space="preserve"> HYPERLINK "https://beltpublishing.com/products/sweeter-voices-still" </w:instrText>
      </w:r>
      <w:r w:rsidR="00056E70" w:rsidRPr="00056E70">
        <w:rPr>
          <w:rFonts w:ascii="Book Antiqua" w:hAnsi="Book Antiqua"/>
          <w:i/>
          <w:iCs/>
          <w:color w:val="auto"/>
          <w:sz w:val="24"/>
        </w:rPr>
      </w:r>
      <w:r w:rsidR="00056E70" w:rsidRPr="00056E70">
        <w:rPr>
          <w:rFonts w:ascii="Book Antiqua" w:hAnsi="Book Antiqua"/>
          <w:i/>
          <w:iCs/>
          <w:color w:val="auto"/>
          <w:sz w:val="24"/>
        </w:rPr>
        <w:fldChar w:fldCharType="separate"/>
      </w:r>
      <w:r w:rsidRPr="00056E70">
        <w:rPr>
          <w:rStyle w:val="Hyperlink"/>
          <w:rFonts w:ascii="Book Antiqua" w:hAnsi="Book Antiqua"/>
          <w:i/>
          <w:iCs/>
          <w:color w:val="auto"/>
          <w:sz w:val="24"/>
          <w:u w:val="none"/>
        </w:rPr>
        <w:t>Sweeter Voices Still</w:t>
      </w:r>
      <w:bookmarkEnd w:id="2"/>
      <w:r w:rsidR="00056E70" w:rsidRPr="00056E70">
        <w:rPr>
          <w:rFonts w:ascii="Book Antiqua" w:hAnsi="Book Antiqua"/>
          <w:i/>
          <w:iCs/>
          <w:color w:val="auto"/>
          <w:sz w:val="24"/>
        </w:rPr>
        <w:fldChar w:fldCharType="end"/>
      </w:r>
      <w:r>
        <w:rPr>
          <w:rFonts w:ascii="Book Antiqua" w:hAnsi="Book Antiqua"/>
          <w:i/>
          <w:iCs/>
          <w:sz w:val="24"/>
        </w:rPr>
        <w:t xml:space="preserve">, </w:t>
      </w:r>
      <w:r>
        <w:rPr>
          <w:rFonts w:ascii="Book Antiqua" w:hAnsi="Book Antiqua"/>
          <w:sz w:val="24"/>
        </w:rPr>
        <w:t>2021</w:t>
      </w:r>
    </w:p>
    <w:p w14:paraId="2DC960BE" w14:textId="59482D01" w:rsidR="00931104" w:rsidRPr="001C60AB" w:rsidRDefault="002C0D0E">
      <w:pPr>
        <w:spacing w:after="14" w:line="248" w:lineRule="auto"/>
        <w:ind w:left="-5" w:hanging="10"/>
        <w:rPr>
          <w:rFonts w:ascii="Book Antiqua" w:hAnsi="Book Antiqua"/>
          <w:sz w:val="24"/>
        </w:rPr>
      </w:pPr>
      <w:r w:rsidRPr="002A6E95">
        <w:rPr>
          <w:rFonts w:ascii="Book Antiqua" w:eastAsia="Garamond" w:hAnsi="Book Antiqua" w:cs="Garamond"/>
          <w:sz w:val="24"/>
        </w:rPr>
        <w:t>“The Rope of Desire</w:t>
      </w:r>
      <w:r w:rsidR="00186BAE" w:rsidRPr="002A6E95">
        <w:rPr>
          <w:rFonts w:ascii="Book Antiqua" w:eastAsia="Garamond" w:hAnsi="Book Antiqua" w:cs="Garamond"/>
          <w:sz w:val="24"/>
        </w:rPr>
        <w:t>s</w:t>
      </w:r>
      <w:r w:rsidRPr="002A6E95">
        <w:rPr>
          <w:rFonts w:ascii="Book Antiqua" w:eastAsia="Garamond" w:hAnsi="Book Antiqua" w:cs="Garamond"/>
          <w:sz w:val="24"/>
        </w:rPr>
        <w:t xml:space="preserve">,” </w:t>
      </w:r>
      <w:r w:rsidRPr="002A6E95">
        <w:rPr>
          <w:rFonts w:ascii="Book Antiqua" w:eastAsia="Garamond" w:hAnsi="Book Antiqua" w:cs="Garamond"/>
          <w:i/>
          <w:sz w:val="24"/>
        </w:rPr>
        <w:t xml:space="preserve">The Tusculum Review </w:t>
      </w:r>
      <w:r w:rsidRPr="002A6E95">
        <w:rPr>
          <w:rFonts w:ascii="Book Antiqua" w:eastAsia="Garamond" w:hAnsi="Book Antiqua" w:cs="Garamond"/>
          <w:sz w:val="24"/>
        </w:rPr>
        <w:t>14, 2018</w:t>
      </w:r>
      <w:r w:rsidRPr="001C60AB">
        <w:rPr>
          <w:rFonts w:ascii="Book Antiqua" w:eastAsia="Garamond" w:hAnsi="Book Antiqua" w:cs="Garamond"/>
          <w:sz w:val="24"/>
        </w:rPr>
        <w:t xml:space="preserve"> </w:t>
      </w:r>
    </w:p>
    <w:bookmarkEnd w:id="1"/>
    <w:p w14:paraId="674AC03F" w14:textId="22016948" w:rsidR="00426BE9" w:rsidRPr="00426BE9" w:rsidRDefault="00AF0BF3">
      <w:pPr>
        <w:spacing w:after="5" w:line="249" w:lineRule="auto"/>
        <w:ind w:left="-5" w:hanging="10"/>
        <w:rPr>
          <w:rFonts w:ascii="Book Antiqua" w:eastAsia="Garamond" w:hAnsi="Book Antiqua" w:cs="Garamond"/>
          <w:color w:val="auto"/>
          <w:sz w:val="24"/>
        </w:rPr>
      </w:pPr>
      <w:r>
        <w:fldChar w:fldCharType="begin"/>
      </w:r>
      <w:r>
        <w:instrText>HYPERLINK "http://levurelitteraire.com/joanna-eleftheriou-2/"</w:instrText>
      </w:r>
      <w:r>
        <w:fldChar w:fldCharType="separate"/>
      </w:r>
      <w:r w:rsidR="00426BE9" w:rsidRPr="00426BE9"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 xml:space="preserve">“Dancing Greek,” </w:t>
      </w:r>
      <w:proofErr w:type="spellStart"/>
      <w:r w:rsidR="00426BE9" w:rsidRPr="00426BE9">
        <w:rPr>
          <w:rStyle w:val="Hyperlink"/>
          <w:rFonts w:ascii="Book Antiqua" w:eastAsia="Garamond" w:hAnsi="Book Antiqua" w:cs="Garamond"/>
          <w:i/>
          <w:iCs/>
          <w:color w:val="auto"/>
          <w:sz w:val="24"/>
          <w:u w:val="none"/>
        </w:rPr>
        <w:t>Levure</w:t>
      </w:r>
      <w:proofErr w:type="spellEnd"/>
      <w:r w:rsidR="00426BE9" w:rsidRPr="00426BE9">
        <w:rPr>
          <w:rStyle w:val="Hyperlink"/>
          <w:rFonts w:ascii="Book Antiqua" w:eastAsia="Garamond" w:hAnsi="Book Antiqua" w:cs="Garamond"/>
          <w:i/>
          <w:iCs/>
          <w:color w:val="auto"/>
          <w:sz w:val="24"/>
          <w:u w:val="none"/>
        </w:rPr>
        <w:t xml:space="preserve"> </w:t>
      </w:r>
      <w:proofErr w:type="spellStart"/>
      <w:r w:rsidR="00426BE9" w:rsidRPr="00426BE9">
        <w:rPr>
          <w:rStyle w:val="Hyperlink"/>
          <w:rFonts w:ascii="Book Antiqua" w:eastAsia="Garamond" w:hAnsi="Book Antiqua" w:cs="Garamond"/>
          <w:i/>
          <w:iCs/>
          <w:color w:val="auto"/>
          <w:sz w:val="24"/>
          <w:u w:val="none"/>
        </w:rPr>
        <w:t>Littéraire</w:t>
      </w:r>
      <w:proofErr w:type="spellEnd"/>
      <w:r w:rsidR="00426BE9" w:rsidRPr="00426BE9"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 xml:space="preserve"> 14, Summer 2018</w:t>
      </w:r>
      <w:r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fldChar w:fldCharType="end"/>
      </w:r>
    </w:p>
    <w:p w14:paraId="219119C3" w14:textId="33FC0B50" w:rsidR="00931104" w:rsidRPr="001C60AB" w:rsidRDefault="002C0D0E">
      <w:pPr>
        <w:spacing w:after="5" w:line="249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>“Ithacas,”</w:t>
      </w:r>
      <w:r w:rsidRPr="001C60AB">
        <w:rPr>
          <w:rFonts w:ascii="Book Antiqua" w:eastAsia="Garamond" w:hAnsi="Book Antiqua" w:cs="Garamond"/>
          <w:i/>
          <w:sz w:val="24"/>
        </w:rPr>
        <w:t xml:space="preserve"> 3Elements Review</w:t>
      </w:r>
      <w:r w:rsidRPr="001C60AB">
        <w:rPr>
          <w:rFonts w:ascii="Book Antiqua" w:eastAsia="Garamond" w:hAnsi="Book Antiqua" w:cs="Garamond"/>
          <w:sz w:val="24"/>
        </w:rPr>
        <w:t xml:space="preserve"> 17, January 2018 </w:t>
      </w:r>
    </w:p>
    <w:p w14:paraId="56962548" w14:textId="5D831234" w:rsidR="00931104" w:rsidRPr="001C60AB" w:rsidRDefault="002C0D0E">
      <w:pPr>
        <w:spacing w:after="11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“Freedom’s Bones,” </w:t>
      </w:r>
      <w:r w:rsidRPr="001C60AB">
        <w:rPr>
          <w:rFonts w:ascii="Book Antiqua" w:eastAsia="Garamond" w:hAnsi="Book Antiqua" w:cs="Garamond"/>
          <w:i/>
          <w:sz w:val="24"/>
        </w:rPr>
        <w:t xml:space="preserve">Switchgrass Review </w:t>
      </w:r>
      <w:r w:rsidRPr="001C60AB">
        <w:rPr>
          <w:rFonts w:ascii="Book Antiqua" w:eastAsia="Garamond" w:hAnsi="Book Antiqua" w:cs="Garamond"/>
          <w:sz w:val="24"/>
        </w:rPr>
        <w:t>3,</w:t>
      </w:r>
      <w:r w:rsidRPr="001C60AB">
        <w:rPr>
          <w:rFonts w:ascii="Book Antiqua" w:eastAsia="Garamond" w:hAnsi="Book Antiqua" w:cs="Garamond"/>
          <w:i/>
          <w:sz w:val="24"/>
        </w:rPr>
        <w:t xml:space="preserve"> </w:t>
      </w:r>
      <w:r w:rsidRPr="001C60AB">
        <w:rPr>
          <w:rFonts w:ascii="Book Antiqua" w:eastAsia="Garamond" w:hAnsi="Book Antiqua" w:cs="Garamond"/>
          <w:sz w:val="24"/>
        </w:rPr>
        <w:t xml:space="preserve">Spring 2017 </w:t>
      </w:r>
    </w:p>
    <w:p w14:paraId="59211405" w14:textId="1C91A0EC" w:rsidR="00931104" w:rsidRPr="001C60AB" w:rsidRDefault="002C0D0E">
      <w:pPr>
        <w:spacing w:after="11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“Wild Honey, Locust Beans,” </w:t>
      </w:r>
      <w:r w:rsidRPr="001C60AB">
        <w:rPr>
          <w:rFonts w:ascii="Book Antiqua" w:eastAsia="Garamond" w:hAnsi="Book Antiqua" w:cs="Garamond"/>
          <w:i/>
          <w:sz w:val="24"/>
        </w:rPr>
        <w:t xml:space="preserve">Arts and Letters </w:t>
      </w:r>
      <w:r w:rsidRPr="001C60AB">
        <w:rPr>
          <w:rFonts w:ascii="Book Antiqua" w:eastAsia="Garamond" w:hAnsi="Book Antiqua" w:cs="Garamond"/>
          <w:sz w:val="24"/>
        </w:rPr>
        <w:t>33,</w:t>
      </w:r>
      <w:r w:rsidRPr="001C60AB">
        <w:rPr>
          <w:rFonts w:ascii="Book Antiqua" w:eastAsia="Garamond" w:hAnsi="Book Antiqua" w:cs="Garamond"/>
          <w:i/>
          <w:sz w:val="24"/>
        </w:rPr>
        <w:t xml:space="preserve"> </w:t>
      </w:r>
      <w:r w:rsidRPr="001C60AB">
        <w:rPr>
          <w:rFonts w:ascii="Book Antiqua" w:eastAsia="Garamond" w:hAnsi="Book Antiqua" w:cs="Garamond"/>
          <w:sz w:val="24"/>
        </w:rPr>
        <w:t xml:space="preserve">Fall 2016 </w:t>
      </w:r>
    </w:p>
    <w:p w14:paraId="6509EDFD" w14:textId="7C747727" w:rsidR="00931104" w:rsidRPr="001C60AB" w:rsidRDefault="002C0D0E">
      <w:pPr>
        <w:spacing w:after="14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“Snow on Sunday,” </w:t>
      </w:r>
      <w:r w:rsidRPr="001C60AB">
        <w:rPr>
          <w:rFonts w:ascii="Book Antiqua" w:eastAsia="Garamond" w:hAnsi="Book Antiqua" w:cs="Garamond"/>
          <w:i/>
          <w:sz w:val="24"/>
        </w:rPr>
        <w:t>St. Katherine’s Review</w:t>
      </w:r>
      <w:r w:rsidRPr="001C60AB">
        <w:rPr>
          <w:rFonts w:ascii="Book Antiqua" w:eastAsia="Garamond" w:hAnsi="Book Antiqua" w:cs="Garamond"/>
          <w:sz w:val="24"/>
        </w:rPr>
        <w:t xml:space="preserve">, October 2011 </w:t>
      </w:r>
    </w:p>
    <w:p w14:paraId="48FBEB83" w14:textId="65B97C2F" w:rsidR="00931104" w:rsidRPr="001C60AB" w:rsidRDefault="002C0D0E">
      <w:pPr>
        <w:spacing w:after="14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>“She and I,”</w:t>
      </w:r>
      <w:r w:rsidR="005B6282" w:rsidRPr="001C60AB">
        <w:rPr>
          <w:rFonts w:ascii="Book Antiqua" w:eastAsia="Garamond" w:hAnsi="Book Antiqua" w:cs="Garamond"/>
          <w:sz w:val="24"/>
        </w:rPr>
        <w:t xml:space="preserve"> </w:t>
      </w:r>
      <w:r w:rsidRPr="001C60AB">
        <w:rPr>
          <w:rFonts w:ascii="Book Antiqua" w:eastAsia="Garamond" w:hAnsi="Book Antiqua" w:cs="Garamond"/>
          <w:i/>
          <w:sz w:val="24"/>
        </w:rPr>
        <w:t xml:space="preserve">Broad River Review </w:t>
      </w:r>
      <w:r w:rsidRPr="001C60AB">
        <w:rPr>
          <w:rFonts w:ascii="Book Antiqua" w:eastAsia="Garamond" w:hAnsi="Book Antiqua" w:cs="Garamond"/>
          <w:sz w:val="24"/>
        </w:rPr>
        <w:t>42</w:t>
      </w:r>
      <w:r w:rsidRPr="001C60AB">
        <w:rPr>
          <w:rFonts w:ascii="Book Antiqua" w:eastAsia="Garamond" w:hAnsi="Book Antiqua" w:cs="Garamond"/>
          <w:i/>
          <w:sz w:val="24"/>
        </w:rPr>
        <w:t xml:space="preserve">, </w:t>
      </w:r>
      <w:r w:rsidRPr="001C60AB">
        <w:rPr>
          <w:rFonts w:ascii="Book Antiqua" w:eastAsia="Garamond" w:hAnsi="Book Antiqua" w:cs="Garamond"/>
          <w:sz w:val="24"/>
        </w:rPr>
        <w:t xml:space="preserve">Spring 2011 </w:t>
      </w:r>
    </w:p>
    <w:p w14:paraId="0386C9F3" w14:textId="7D2E3C21" w:rsidR="00931104" w:rsidRPr="001C60AB" w:rsidRDefault="002C0D0E">
      <w:pPr>
        <w:spacing w:after="14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“Moonlight,” </w:t>
      </w:r>
      <w:r w:rsidRPr="001C60AB">
        <w:rPr>
          <w:rFonts w:ascii="Book Antiqua" w:eastAsia="Garamond" w:hAnsi="Book Antiqua" w:cs="Garamond"/>
          <w:i/>
          <w:sz w:val="24"/>
        </w:rPr>
        <w:t xml:space="preserve">Chautauqua </w:t>
      </w:r>
      <w:r w:rsidRPr="001C60AB">
        <w:rPr>
          <w:rFonts w:ascii="Book Antiqua" w:eastAsia="Garamond" w:hAnsi="Book Antiqua" w:cs="Garamond"/>
          <w:sz w:val="24"/>
        </w:rPr>
        <w:t xml:space="preserve">7, 2010 </w:t>
      </w:r>
    </w:p>
    <w:p w14:paraId="64FE1C15" w14:textId="64A9B4B7" w:rsidR="00931104" w:rsidRPr="001C60AB" w:rsidRDefault="002C0D0E" w:rsidP="0087367A">
      <w:pPr>
        <w:spacing w:after="240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“The Other Side,” </w:t>
      </w:r>
      <w:r w:rsidRPr="001C60AB">
        <w:rPr>
          <w:rFonts w:ascii="Book Antiqua" w:eastAsia="Garamond" w:hAnsi="Book Antiqua" w:cs="Garamond"/>
          <w:i/>
          <w:sz w:val="24"/>
        </w:rPr>
        <w:t>Crab Orchard Review</w:t>
      </w:r>
      <w:r w:rsidRPr="001C60AB">
        <w:rPr>
          <w:rFonts w:ascii="Book Antiqua" w:eastAsia="Garamond" w:hAnsi="Book Antiqua" w:cs="Garamond"/>
          <w:sz w:val="24"/>
        </w:rPr>
        <w:t xml:space="preserve"> 14.2, Fall 2009 </w:t>
      </w:r>
    </w:p>
    <w:p w14:paraId="75E237C6" w14:textId="77777777" w:rsidR="00FF1F28" w:rsidRPr="001C60AB" w:rsidRDefault="00FF1F28" w:rsidP="00FF1F28">
      <w:pPr>
        <w:spacing w:before="240" w:after="0" w:line="248" w:lineRule="auto"/>
        <w:ind w:left="-5" w:hanging="10"/>
        <w:rPr>
          <w:rFonts w:ascii="Book Antiqua" w:hAnsi="Book Antiqua"/>
          <w:sz w:val="24"/>
        </w:rPr>
      </w:pPr>
      <w:r w:rsidRPr="00A77C70">
        <w:rPr>
          <w:rFonts w:ascii="Book Antiqua" w:eastAsia="Garamond" w:hAnsi="Book Antiqua" w:cs="Garamond"/>
          <w:b/>
          <w:sz w:val="24"/>
        </w:rPr>
        <w:lastRenderedPageBreak/>
        <w:t>Fiction</w:t>
      </w:r>
      <w:r w:rsidRPr="001C60AB">
        <w:rPr>
          <w:rFonts w:ascii="Book Antiqua" w:hAnsi="Book Antiqua"/>
          <w:sz w:val="24"/>
        </w:rPr>
        <w:t xml:space="preserve"> </w:t>
      </w:r>
    </w:p>
    <w:p w14:paraId="028299B9" w14:textId="77777777" w:rsidR="00FF1F28" w:rsidRDefault="00FF1F28" w:rsidP="00FF1F28">
      <w:pPr>
        <w:spacing w:before="60" w:after="14" w:line="248" w:lineRule="auto"/>
        <w:ind w:left="720" w:hanging="720"/>
        <w:rPr>
          <w:rFonts w:ascii="Book Antiqua" w:eastAsia="Garamond" w:hAnsi="Book Antiqua" w:cs="Garamond"/>
          <w:sz w:val="24"/>
        </w:rPr>
      </w:pPr>
      <w:r w:rsidRPr="002A6E95">
        <w:rPr>
          <w:rFonts w:ascii="Book Antiqua" w:eastAsia="Garamond" w:hAnsi="Book Antiqua" w:cs="Garamond"/>
          <w:sz w:val="24"/>
        </w:rPr>
        <w:t xml:space="preserve">“After the War,” </w:t>
      </w:r>
      <w:r w:rsidRPr="002A6E95">
        <w:rPr>
          <w:rFonts w:ascii="Book Antiqua" w:eastAsia="Garamond" w:hAnsi="Book Antiqua" w:cs="Garamond"/>
          <w:i/>
          <w:sz w:val="24"/>
        </w:rPr>
        <w:t>Cutbank</w:t>
      </w:r>
      <w:r w:rsidRPr="002A6E95">
        <w:rPr>
          <w:rFonts w:ascii="Book Antiqua" w:eastAsia="Garamond" w:hAnsi="Book Antiqua" w:cs="Garamond"/>
          <w:sz w:val="24"/>
        </w:rPr>
        <w:t>, Winter 2019</w:t>
      </w:r>
    </w:p>
    <w:p w14:paraId="67500C2C" w14:textId="77777777" w:rsidR="00FF1F28" w:rsidRPr="0046477B" w:rsidRDefault="00FF1F28" w:rsidP="00FF1F28">
      <w:pPr>
        <w:pStyle w:val="ListParagraph"/>
        <w:numPr>
          <w:ilvl w:val="0"/>
          <w:numId w:val="1"/>
        </w:numPr>
        <w:spacing w:after="60" w:line="248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Translation by Amanda Michalopoulou, April 2023</w:t>
      </w:r>
    </w:p>
    <w:p w14:paraId="04EFD626" w14:textId="77777777" w:rsidR="00FF1F28" w:rsidRPr="001C60AB" w:rsidRDefault="00FF1F28" w:rsidP="00FF1F28">
      <w:pPr>
        <w:spacing w:after="14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“More Bones,” </w:t>
      </w:r>
      <w:r w:rsidRPr="001C60AB">
        <w:rPr>
          <w:rFonts w:ascii="Book Antiqua" w:eastAsia="Garamond" w:hAnsi="Book Antiqua" w:cs="Garamond"/>
          <w:i/>
          <w:sz w:val="24"/>
        </w:rPr>
        <w:t xml:space="preserve">The Quotable </w:t>
      </w:r>
      <w:r w:rsidRPr="001C60AB">
        <w:rPr>
          <w:rFonts w:ascii="Book Antiqua" w:eastAsia="Garamond" w:hAnsi="Book Antiqua" w:cs="Garamond"/>
          <w:sz w:val="24"/>
        </w:rPr>
        <w:t xml:space="preserve">12, February 2014  </w:t>
      </w:r>
    </w:p>
    <w:p w14:paraId="7FF711F8" w14:textId="77777777" w:rsidR="00FF1F28" w:rsidRPr="001C60AB" w:rsidRDefault="00FF1F28" w:rsidP="00FF1F28">
      <w:pPr>
        <w:spacing w:after="14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“Deserters,” </w:t>
      </w:r>
      <w:r w:rsidRPr="001C60AB">
        <w:rPr>
          <w:rFonts w:ascii="Book Antiqua" w:eastAsia="Garamond" w:hAnsi="Book Antiqua" w:cs="Garamond"/>
          <w:i/>
          <w:sz w:val="24"/>
        </w:rPr>
        <w:t>Palooka</w:t>
      </w:r>
      <w:r w:rsidRPr="001C60AB">
        <w:rPr>
          <w:rFonts w:ascii="Book Antiqua" w:eastAsia="Garamond" w:hAnsi="Book Antiqua" w:cs="Garamond"/>
          <w:sz w:val="24"/>
        </w:rPr>
        <w:t xml:space="preserve"> 2, Spring 2011</w:t>
      </w:r>
    </w:p>
    <w:p w14:paraId="447950B4" w14:textId="77777777" w:rsidR="00FF1F28" w:rsidRPr="001C60AB" w:rsidRDefault="00FF1F28" w:rsidP="00FF1F28">
      <w:pPr>
        <w:spacing w:after="0" w:line="249" w:lineRule="auto"/>
        <w:ind w:left="-5" w:hanging="1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“Reunion,” </w:t>
      </w:r>
      <w:r w:rsidRPr="001C60AB">
        <w:rPr>
          <w:rFonts w:ascii="Book Antiqua" w:eastAsia="Garamond" w:hAnsi="Book Antiqua" w:cs="Garamond"/>
          <w:i/>
          <w:sz w:val="24"/>
        </w:rPr>
        <w:t>Apalachee Review</w:t>
      </w:r>
      <w:r w:rsidRPr="001C60AB">
        <w:rPr>
          <w:rFonts w:ascii="Book Antiqua" w:eastAsia="Garamond" w:hAnsi="Book Antiqua" w:cs="Garamond"/>
          <w:sz w:val="24"/>
        </w:rPr>
        <w:t xml:space="preserve"> 60,</w:t>
      </w:r>
      <w:r w:rsidRPr="001C60AB">
        <w:rPr>
          <w:rFonts w:ascii="Book Antiqua" w:eastAsia="Garamond" w:hAnsi="Book Antiqua" w:cs="Garamond"/>
          <w:i/>
          <w:sz w:val="24"/>
        </w:rPr>
        <w:t xml:space="preserve"> </w:t>
      </w:r>
      <w:r w:rsidRPr="001C60AB">
        <w:rPr>
          <w:rFonts w:ascii="Book Antiqua" w:eastAsia="Garamond" w:hAnsi="Book Antiqua" w:cs="Garamond"/>
          <w:sz w:val="24"/>
        </w:rPr>
        <w:t xml:space="preserve">Spring 2010 </w:t>
      </w:r>
    </w:p>
    <w:p w14:paraId="0388434D" w14:textId="2105D64B" w:rsidR="00931104" w:rsidRPr="001C60AB" w:rsidRDefault="002C0D0E" w:rsidP="00D068C7">
      <w:pPr>
        <w:spacing w:before="240" w:after="0" w:line="248" w:lineRule="auto"/>
        <w:ind w:left="-5" w:hanging="10"/>
        <w:rPr>
          <w:rFonts w:ascii="Book Antiqua" w:hAnsi="Book Antiqua"/>
          <w:sz w:val="24"/>
        </w:rPr>
      </w:pPr>
      <w:r w:rsidRPr="00A77C70">
        <w:rPr>
          <w:rFonts w:ascii="Book Antiqua" w:eastAsia="Garamond" w:hAnsi="Book Antiqua" w:cs="Garamond"/>
          <w:b/>
          <w:sz w:val="24"/>
        </w:rPr>
        <w:t>Poetry</w:t>
      </w:r>
      <w:r w:rsidRPr="001C60AB">
        <w:rPr>
          <w:rFonts w:ascii="Book Antiqua" w:hAnsi="Book Antiqua"/>
          <w:sz w:val="24"/>
        </w:rPr>
        <w:t xml:space="preserve">  </w:t>
      </w:r>
    </w:p>
    <w:p w14:paraId="3C013863" w14:textId="3B269E74" w:rsidR="00144FC1" w:rsidRPr="00144FC1" w:rsidRDefault="00144FC1" w:rsidP="00450EBE">
      <w:pPr>
        <w:spacing w:before="60" w:after="14" w:line="248" w:lineRule="auto"/>
        <w:ind w:left="720" w:hanging="720"/>
        <w:rPr>
          <w:rFonts w:ascii="Book Antiqua" w:eastAsia="Garamond" w:hAnsi="Book Antiqua" w:cs="Garamond"/>
          <w:sz w:val="24"/>
        </w:rPr>
      </w:pPr>
      <w:bookmarkStart w:id="3" w:name="_Hlk81424431"/>
      <w:r>
        <w:rPr>
          <w:rFonts w:ascii="Book Antiqua" w:eastAsia="Garamond" w:hAnsi="Book Antiqua" w:cs="Garamond"/>
          <w:sz w:val="24"/>
        </w:rPr>
        <w:t xml:space="preserve">“A Privileged Glimpse of the Dead,” </w:t>
      </w:r>
      <w:r>
        <w:rPr>
          <w:rFonts w:ascii="Book Antiqua" w:eastAsia="Garamond" w:hAnsi="Book Antiqua" w:cs="Garamond"/>
          <w:i/>
          <w:iCs/>
          <w:sz w:val="24"/>
        </w:rPr>
        <w:t xml:space="preserve">Nights in the Calcutta Café, </w:t>
      </w:r>
      <w:r>
        <w:rPr>
          <w:rFonts w:ascii="Book Antiqua" w:eastAsia="Garamond" w:hAnsi="Book Antiqua" w:cs="Garamond"/>
          <w:sz w:val="24"/>
        </w:rPr>
        <w:t>2024</w:t>
      </w:r>
    </w:p>
    <w:p w14:paraId="07FA8CFE" w14:textId="2C43B19A" w:rsidR="00475B26" w:rsidRPr="0046234E" w:rsidRDefault="00475B26" w:rsidP="00F43F7F">
      <w:pPr>
        <w:spacing w:after="14" w:line="248" w:lineRule="auto"/>
        <w:ind w:left="720" w:hanging="720"/>
        <w:rPr>
          <w:rFonts w:ascii="Book Antiqua" w:eastAsia="Garamond" w:hAnsi="Book Antiqua" w:cs="Garamond"/>
          <w:sz w:val="24"/>
        </w:rPr>
      </w:pPr>
      <w:r>
        <w:rPr>
          <w:rFonts w:ascii="Book Antiqua" w:eastAsia="Garamond" w:hAnsi="Book Antiqua" w:cs="Garamond"/>
          <w:sz w:val="24"/>
        </w:rPr>
        <w:t xml:space="preserve">“Locust Bean,” </w:t>
      </w:r>
      <w:r>
        <w:rPr>
          <w:rFonts w:ascii="Book Antiqua" w:eastAsia="Garamond" w:hAnsi="Book Antiqua" w:cs="Garamond"/>
          <w:i/>
          <w:iCs/>
          <w:sz w:val="24"/>
        </w:rPr>
        <w:t xml:space="preserve">Reformed Journal, </w:t>
      </w:r>
      <w:r>
        <w:rPr>
          <w:rFonts w:ascii="Book Antiqua" w:eastAsia="Garamond" w:hAnsi="Book Antiqua" w:cs="Garamond"/>
          <w:sz w:val="24"/>
        </w:rPr>
        <w:t>June 2021</w:t>
      </w:r>
    </w:p>
    <w:p w14:paraId="31FFAE49" w14:textId="77777777" w:rsidR="00475B26" w:rsidRDefault="00475B26" w:rsidP="00475B26">
      <w:pPr>
        <w:spacing w:after="14" w:line="248" w:lineRule="auto"/>
        <w:ind w:left="-5" w:hanging="10"/>
        <w:rPr>
          <w:rFonts w:ascii="Book Antiqua" w:eastAsia="Garamond" w:hAnsi="Book Antiqua" w:cs="Garamond"/>
          <w:sz w:val="24"/>
        </w:rPr>
      </w:pPr>
      <w:r>
        <w:rPr>
          <w:rFonts w:ascii="Book Antiqua" w:eastAsia="Garamond" w:hAnsi="Book Antiqua" w:cs="Garamond"/>
          <w:sz w:val="24"/>
        </w:rPr>
        <w:t xml:space="preserve">“Prodigal Son,” </w:t>
      </w:r>
      <w:r>
        <w:rPr>
          <w:rFonts w:ascii="Book Antiqua" w:eastAsia="Garamond" w:hAnsi="Book Antiqua" w:cs="Garamond"/>
          <w:i/>
          <w:iCs/>
          <w:sz w:val="24"/>
        </w:rPr>
        <w:t xml:space="preserve">Reformed Journal, </w:t>
      </w:r>
      <w:r>
        <w:rPr>
          <w:rFonts w:ascii="Book Antiqua" w:eastAsia="Garamond" w:hAnsi="Book Antiqua" w:cs="Garamond"/>
          <w:sz w:val="24"/>
        </w:rPr>
        <w:t>June 2021</w:t>
      </w:r>
    </w:p>
    <w:bookmarkEnd w:id="3"/>
    <w:p w14:paraId="1D8A8324" w14:textId="77777777" w:rsidR="00931104" w:rsidRPr="001C60AB" w:rsidRDefault="002C0D0E">
      <w:pPr>
        <w:spacing w:after="14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“You Ask,” </w:t>
      </w:r>
      <w:r w:rsidRPr="001C60AB">
        <w:rPr>
          <w:rFonts w:ascii="Book Antiqua" w:eastAsia="Garamond" w:hAnsi="Book Antiqua" w:cs="Garamond"/>
          <w:i/>
          <w:sz w:val="24"/>
        </w:rPr>
        <w:t xml:space="preserve">Sinister Wisdom </w:t>
      </w:r>
      <w:r w:rsidRPr="001C60AB">
        <w:rPr>
          <w:rFonts w:ascii="Book Antiqua" w:eastAsia="Garamond" w:hAnsi="Book Antiqua" w:cs="Garamond"/>
          <w:sz w:val="24"/>
        </w:rPr>
        <w:t xml:space="preserve">106, October 2017 </w:t>
      </w:r>
    </w:p>
    <w:p w14:paraId="65D5CF52" w14:textId="77777777" w:rsidR="00931104" w:rsidRPr="001C60AB" w:rsidRDefault="002C0D0E">
      <w:pPr>
        <w:spacing w:after="11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“Lover Remembers Cavafy,” </w:t>
      </w:r>
      <w:r w:rsidRPr="001C60AB">
        <w:rPr>
          <w:rFonts w:ascii="Book Antiqua" w:eastAsia="Garamond" w:hAnsi="Book Antiqua" w:cs="Garamond"/>
          <w:i/>
          <w:sz w:val="24"/>
        </w:rPr>
        <w:t>Postcard Poems and Prose</w:t>
      </w:r>
      <w:r w:rsidRPr="001C60AB">
        <w:rPr>
          <w:rFonts w:ascii="Book Antiqua" w:eastAsia="Garamond" w:hAnsi="Book Antiqua" w:cs="Garamond"/>
          <w:sz w:val="24"/>
        </w:rPr>
        <w:t xml:space="preserve">, April 2014 </w:t>
      </w:r>
    </w:p>
    <w:p w14:paraId="567F756C" w14:textId="660CBE08" w:rsidR="00931104" w:rsidRPr="001C60AB" w:rsidRDefault="002C0D0E">
      <w:pPr>
        <w:spacing w:after="14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“A Daughter Reads a Cavafy Poem,” </w:t>
      </w:r>
      <w:r w:rsidRPr="001C60AB">
        <w:rPr>
          <w:rFonts w:ascii="Book Antiqua" w:eastAsia="Garamond" w:hAnsi="Book Antiqua" w:cs="Garamond"/>
          <w:i/>
          <w:sz w:val="24"/>
        </w:rPr>
        <w:t xml:space="preserve">Niche </w:t>
      </w:r>
      <w:r w:rsidRPr="001C60AB">
        <w:rPr>
          <w:rFonts w:ascii="Book Antiqua" w:eastAsia="Garamond" w:hAnsi="Book Antiqua" w:cs="Garamond"/>
          <w:sz w:val="24"/>
        </w:rPr>
        <w:t xml:space="preserve">4, April 2014 </w:t>
      </w:r>
    </w:p>
    <w:p w14:paraId="72C89B01" w14:textId="77777777" w:rsidR="00931104" w:rsidRPr="001C60AB" w:rsidRDefault="002C0D0E">
      <w:pPr>
        <w:spacing w:after="11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“Argonaut Remembers His Journey,” </w:t>
      </w:r>
      <w:r w:rsidRPr="001C60AB">
        <w:rPr>
          <w:rFonts w:ascii="Book Antiqua" w:eastAsia="Garamond" w:hAnsi="Book Antiqua" w:cs="Garamond"/>
          <w:i/>
          <w:sz w:val="24"/>
        </w:rPr>
        <w:t>St. Sebastian Review</w:t>
      </w:r>
      <w:r w:rsidRPr="001C60AB">
        <w:rPr>
          <w:rFonts w:ascii="Book Antiqua" w:eastAsia="Garamond" w:hAnsi="Book Antiqua" w:cs="Garamond"/>
          <w:sz w:val="24"/>
        </w:rPr>
        <w:t xml:space="preserve"> 4.1, March 2014 </w:t>
      </w:r>
    </w:p>
    <w:p w14:paraId="14EF6F59" w14:textId="77777777" w:rsidR="00931104" w:rsidRPr="001C60AB" w:rsidRDefault="002C0D0E">
      <w:pPr>
        <w:spacing w:after="11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“Landscapes for Sale,” </w:t>
      </w:r>
      <w:r w:rsidRPr="001C60AB">
        <w:rPr>
          <w:rFonts w:ascii="Book Antiqua" w:eastAsia="Garamond" w:hAnsi="Book Antiqua" w:cs="Garamond"/>
          <w:i/>
          <w:sz w:val="24"/>
        </w:rPr>
        <w:t>The Voices Project</w:t>
      </w:r>
      <w:r w:rsidRPr="001C60AB">
        <w:rPr>
          <w:rFonts w:ascii="Book Antiqua" w:eastAsia="Garamond" w:hAnsi="Book Antiqua" w:cs="Garamond"/>
          <w:sz w:val="24"/>
        </w:rPr>
        <w:t xml:space="preserve">, December 2013  </w:t>
      </w:r>
    </w:p>
    <w:p w14:paraId="408F7815" w14:textId="77777777" w:rsidR="00931104" w:rsidRPr="001C60AB" w:rsidRDefault="002C0D0E">
      <w:pPr>
        <w:spacing w:after="11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“Unkempt Jasmine,” </w:t>
      </w:r>
      <w:r w:rsidRPr="001C60AB">
        <w:rPr>
          <w:rFonts w:ascii="Book Antiqua" w:eastAsia="Garamond" w:hAnsi="Book Antiqua" w:cs="Garamond"/>
          <w:i/>
          <w:sz w:val="24"/>
        </w:rPr>
        <w:t>Illuminations</w:t>
      </w:r>
      <w:r w:rsidRPr="001C60AB">
        <w:rPr>
          <w:rFonts w:ascii="Book Antiqua" w:eastAsia="Garamond" w:hAnsi="Book Antiqua" w:cs="Garamond"/>
          <w:sz w:val="24"/>
        </w:rPr>
        <w:t xml:space="preserve"> 29, Summer 2013  </w:t>
      </w:r>
    </w:p>
    <w:p w14:paraId="5AFE93CC" w14:textId="77777777" w:rsidR="00931104" w:rsidRPr="001C60AB" w:rsidRDefault="002C0D0E" w:rsidP="0087367A">
      <w:pPr>
        <w:spacing w:after="240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“Hypothesis of Love,” </w:t>
      </w:r>
      <w:r w:rsidRPr="001C60AB">
        <w:rPr>
          <w:rFonts w:ascii="Book Antiqua" w:eastAsia="Garamond" w:hAnsi="Book Antiqua" w:cs="Garamond"/>
          <w:i/>
          <w:sz w:val="24"/>
        </w:rPr>
        <w:t>Skin to Skin: A Journal of Lesbian Art,</w:t>
      </w:r>
      <w:r w:rsidRPr="001C60AB">
        <w:rPr>
          <w:rFonts w:ascii="Book Antiqua" w:eastAsia="Garamond" w:hAnsi="Book Antiqua" w:cs="Garamond"/>
          <w:sz w:val="24"/>
        </w:rPr>
        <w:t xml:space="preserve"> Spring 2012 </w:t>
      </w:r>
    </w:p>
    <w:p w14:paraId="6212F5F3" w14:textId="54550161" w:rsidR="00931104" w:rsidRPr="00A77C70" w:rsidRDefault="002C0D0E" w:rsidP="00D068C7">
      <w:pPr>
        <w:spacing w:before="240" w:after="0" w:line="248" w:lineRule="auto"/>
        <w:ind w:left="-5" w:hanging="10"/>
        <w:rPr>
          <w:rFonts w:ascii="Book Antiqua" w:eastAsia="Garamond" w:hAnsi="Book Antiqua" w:cs="Garamond"/>
          <w:b/>
          <w:sz w:val="24"/>
        </w:rPr>
      </w:pPr>
      <w:r w:rsidRPr="00A77C70">
        <w:rPr>
          <w:rFonts w:ascii="Book Antiqua" w:eastAsia="Garamond" w:hAnsi="Book Antiqua" w:cs="Garamond"/>
          <w:b/>
          <w:sz w:val="24"/>
        </w:rPr>
        <w:t xml:space="preserve">Literary Criticism  </w:t>
      </w:r>
    </w:p>
    <w:p w14:paraId="0C724A5D" w14:textId="52D4F201" w:rsidR="00931104" w:rsidRDefault="002C0D0E" w:rsidP="00407B2A">
      <w:pPr>
        <w:spacing w:before="60" w:after="0" w:line="248" w:lineRule="auto"/>
        <w:ind w:left="720" w:hanging="72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“Is Genre Ever New? Theorizing the Lyric Essay in its Historical Context,” </w:t>
      </w:r>
      <w:r w:rsidRPr="001C60AB">
        <w:rPr>
          <w:rFonts w:ascii="Book Antiqua" w:eastAsia="Garamond" w:hAnsi="Book Antiqua" w:cs="Garamond"/>
          <w:i/>
          <w:sz w:val="24"/>
        </w:rPr>
        <w:t xml:space="preserve">Assay: A Journal of Nonfiction Studies </w:t>
      </w:r>
      <w:r w:rsidRPr="001C60AB">
        <w:rPr>
          <w:rFonts w:ascii="Book Antiqua" w:eastAsia="Garamond" w:hAnsi="Book Antiqua" w:cs="Garamond"/>
          <w:sz w:val="24"/>
        </w:rPr>
        <w:t>4.1,</w:t>
      </w:r>
      <w:r w:rsidRPr="001C60AB">
        <w:rPr>
          <w:rFonts w:ascii="Book Antiqua" w:eastAsia="Garamond" w:hAnsi="Book Antiqua" w:cs="Garamond"/>
          <w:i/>
          <w:sz w:val="24"/>
        </w:rPr>
        <w:t xml:space="preserve"> </w:t>
      </w:r>
      <w:r w:rsidRPr="001C60AB">
        <w:rPr>
          <w:rFonts w:ascii="Book Antiqua" w:eastAsia="Garamond" w:hAnsi="Book Antiqua" w:cs="Garamond"/>
          <w:sz w:val="24"/>
        </w:rPr>
        <w:t>Fall 2017</w:t>
      </w:r>
    </w:p>
    <w:p w14:paraId="29286FE5" w14:textId="70CF09F0" w:rsidR="00407B2A" w:rsidRPr="00407B2A" w:rsidRDefault="002C2DF3" w:rsidP="00407B2A">
      <w:pPr>
        <w:pStyle w:val="ListParagraph"/>
        <w:numPr>
          <w:ilvl w:val="0"/>
          <w:numId w:val="1"/>
        </w:numPr>
        <w:spacing w:before="60" w:after="0" w:line="248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Republished in </w:t>
      </w:r>
      <w:r w:rsidRPr="002C2DF3">
        <w:rPr>
          <w:rFonts w:ascii="Book Antiqua" w:hAnsi="Book Antiqua"/>
          <w:i/>
          <w:iCs/>
          <w:sz w:val="24"/>
        </w:rPr>
        <w:t>Beyond Truth and Fact: Innovations in the Craft of Creative Nonfiction</w:t>
      </w:r>
      <w:r>
        <w:rPr>
          <w:rFonts w:ascii="Book Antiqua" w:hAnsi="Book Antiqua"/>
          <w:i/>
          <w:iCs/>
          <w:sz w:val="24"/>
        </w:rPr>
        <w:t xml:space="preserve">, </w:t>
      </w:r>
      <w:r>
        <w:rPr>
          <w:rFonts w:ascii="Book Antiqua" w:hAnsi="Book Antiqua"/>
          <w:sz w:val="24"/>
        </w:rPr>
        <w:t>2027</w:t>
      </w:r>
    </w:p>
    <w:p w14:paraId="179B9885" w14:textId="4A6D1614" w:rsidR="00931104" w:rsidRDefault="002C0D0E" w:rsidP="002C0D0E">
      <w:pPr>
        <w:spacing w:after="0" w:line="248" w:lineRule="auto"/>
        <w:ind w:left="705" w:hanging="72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“Essay, Memoir or Both? Hunger of Memory and the Problem of Nonfiction Hybrids,” </w:t>
      </w:r>
      <w:r w:rsidRPr="001C60AB">
        <w:rPr>
          <w:rFonts w:ascii="Book Antiqua" w:eastAsia="Garamond" w:hAnsi="Book Antiqua" w:cs="Garamond"/>
          <w:i/>
          <w:sz w:val="24"/>
        </w:rPr>
        <w:t>Prick of the Spindle</w:t>
      </w:r>
      <w:r w:rsidRPr="001C60AB">
        <w:rPr>
          <w:rFonts w:ascii="Book Antiqua" w:eastAsia="Garamond" w:hAnsi="Book Antiqua" w:cs="Garamond"/>
          <w:sz w:val="24"/>
        </w:rPr>
        <w:t xml:space="preserve"> 6, April 2014</w:t>
      </w:r>
    </w:p>
    <w:p w14:paraId="2BB96652" w14:textId="71559637" w:rsidR="00FF1F28" w:rsidRDefault="00FF1F28" w:rsidP="00FF1F28">
      <w:pPr>
        <w:spacing w:after="0" w:line="240" w:lineRule="auto"/>
        <w:ind w:left="705" w:hanging="72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“Theorizing Nonfiction: Sidestepping Boundaries between the Theoretical and the Creative,” </w:t>
      </w:r>
      <w:r w:rsidRPr="001C60AB">
        <w:rPr>
          <w:rFonts w:ascii="Book Antiqua" w:eastAsia="Garamond" w:hAnsi="Book Antiqua" w:cs="Garamond"/>
          <w:i/>
          <w:sz w:val="24"/>
        </w:rPr>
        <w:t>Assay: A Journal of Nonfiction Studies.</w:t>
      </w:r>
      <w:r w:rsidRPr="001C60AB">
        <w:rPr>
          <w:rFonts w:ascii="Book Antiqua" w:eastAsia="Garamond" w:hAnsi="Book Antiqua" w:cs="Garamond"/>
          <w:sz w:val="24"/>
        </w:rPr>
        <w:t xml:space="preserve"> December 2015 </w:t>
      </w:r>
    </w:p>
    <w:p w14:paraId="0B9B0D18" w14:textId="77777777" w:rsidR="00FF1F28" w:rsidRPr="00FF1F28" w:rsidRDefault="00FF1F28" w:rsidP="00FF1F28">
      <w:pPr>
        <w:spacing w:after="0" w:line="240" w:lineRule="auto"/>
        <w:ind w:left="705" w:hanging="720"/>
        <w:rPr>
          <w:rFonts w:ascii="Book Antiqua" w:hAnsi="Book Antiqua"/>
          <w:sz w:val="24"/>
        </w:rPr>
      </w:pPr>
    </w:p>
    <w:p w14:paraId="3242453B" w14:textId="403A1ED9" w:rsidR="00931104" w:rsidRPr="001C60AB" w:rsidRDefault="002C0D0E" w:rsidP="00231334">
      <w:pPr>
        <w:pStyle w:val="Heading1"/>
        <w:pBdr>
          <w:bottom w:val="single" w:sz="4" w:space="1" w:color="auto"/>
        </w:pBdr>
        <w:spacing w:before="240"/>
        <w:ind w:left="-5"/>
        <w:rPr>
          <w:rFonts w:ascii="Book Antiqua" w:hAnsi="Book Antiqua"/>
        </w:rPr>
      </w:pPr>
      <w:r w:rsidRPr="001C60AB">
        <w:rPr>
          <w:rFonts w:ascii="Book Antiqua" w:hAnsi="Book Antiqua"/>
        </w:rPr>
        <w:t>BOOK REVIEWS</w:t>
      </w:r>
      <w:r w:rsidR="00FF1F28">
        <w:rPr>
          <w:rFonts w:ascii="Book Antiqua" w:hAnsi="Book Antiqua"/>
        </w:rPr>
        <w:t xml:space="preserve">  &amp; TRANSLATIONS</w:t>
      </w:r>
    </w:p>
    <w:p w14:paraId="14363150" w14:textId="35BD8C32" w:rsidR="00AC5FE4" w:rsidRDefault="00AC5FE4" w:rsidP="00ED358A">
      <w:pPr>
        <w:spacing w:before="120" w:after="0" w:line="240" w:lineRule="auto"/>
        <w:ind w:left="705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Amanda Michalopoulou, “Desert,” </w:t>
      </w:r>
      <w:r w:rsidR="009907AA">
        <w:rPr>
          <w:rFonts w:ascii="Book Antiqua" w:hAnsi="Book Antiqua"/>
          <w:sz w:val="24"/>
          <w:szCs w:val="24"/>
        </w:rPr>
        <w:t xml:space="preserve">(Greek to English with Natalie Bakopoulos), </w:t>
      </w:r>
      <w:r w:rsidR="009907AA">
        <w:rPr>
          <w:rFonts w:ascii="Book Antiqua" w:hAnsi="Book Antiqua"/>
          <w:i/>
          <w:iCs/>
          <w:sz w:val="24"/>
          <w:szCs w:val="24"/>
        </w:rPr>
        <w:t xml:space="preserve">Asymptote, </w:t>
      </w:r>
      <w:r>
        <w:rPr>
          <w:rFonts w:ascii="Book Antiqua" w:hAnsi="Book Antiqua"/>
          <w:sz w:val="24"/>
          <w:szCs w:val="24"/>
        </w:rPr>
        <w:t>October 2025</w:t>
      </w:r>
    </w:p>
    <w:p w14:paraId="042B1908" w14:textId="0398B3CB" w:rsidR="00ED358A" w:rsidRPr="00E23843" w:rsidRDefault="00ED358A" w:rsidP="00AC5FE4">
      <w:pPr>
        <w:spacing w:after="0" w:line="240" w:lineRule="auto"/>
        <w:ind w:left="705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“</w:t>
      </w:r>
      <w:r w:rsidRPr="00ED358A">
        <w:rPr>
          <w:rFonts w:ascii="Book Antiqua" w:hAnsi="Book Antiqua"/>
          <w:sz w:val="24"/>
          <w:szCs w:val="24"/>
        </w:rPr>
        <w:t>Delight as Superpower</w:t>
      </w:r>
      <w:r>
        <w:rPr>
          <w:rFonts w:ascii="Book Antiqua" w:hAnsi="Book Antiqua"/>
          <w:sz w:val="24"/>
          <w:szCs w:val="24"/>
        </w:rPr>
        <w:t xml:space="preserve">,” Review of </w:t>
      </w:r>
      <w:r w:rsidRPr="00ED358A">
        <w:rPr>
          <w:rFonts w:ascii="Book Antiqua" w:hAnsi="Book Antiqua"/>
          <w:i/>
          <w:iCs/>
          <w:sz w:val="24"/>
          <w:szCs w:val="24"/>
        </w:rPr>
        <w:t>Brown Women Have Everything: Essays on (Dis)comfort and Delight</w:t>
      </w:r>
      <w:r w:rsidRPr="00ED358A">
        <w:rPr>
          <w:rFonts w:ascii="Book Antiqua" w:hAnsi="Book Antiqua"/>
          <w:sz w:val="24"/>
          <w:szCs w:val="24"/>
        </w:rPr>
        <w:t xml:space="preserve"> by Sayantani Dasgupta</w:t>
      </w:r>
      <w:r w:rsidR="00C66187">
        <w:rPr>
          <w:rFonts w:ascii="Book Antiqua" w:hAnsi="Book Antiqua"/>
          <w:sz w:val="24"/>
          <w:szCs w:val="24"/>
        </w:rPr>
        <w:t xml:space="preserve">. </w:t>
      </w:r>
      <w:r w:rsidR="00E23843" w:rsidRPr="00E23843">
        <w:rPr>
          <w:rFonts w:ascii="Book Antiqua" w:hAnsi="Book Antiqua"/>
          <w:i/>
          <w:iCs/>
          <w:sz w:val="24"/>
          <w:szCs w:val="24"/>
        </w:rPr>
        <w:t>River Teeth: A Journal of Nonfiction Narrative</w:t>
      </w:r>
      <w:r w:rsidR="00E23843">
        <w:rPr>
          <w:rFonts w:ascii="Book Antiqua" w:hAnsi="Book Antiqua"/>
          <w:i/>
          <w:iCs/>
          <w:sz w:val="24"/>
          <w:szCs w:val="24"/>
        </w:rPr>
        <w:t xml:space="preserve">, </w:t>
      </w:r>
      <w:r w:rsidR="00E23843">
        <w:rPr>
          <w:rFonts w:ascii="Book Antiqua" w:hAnsi="Book Antiqua"/>
          <w:sz w:val="24"/>
          <w:szCs w:val="24"/>
        </w:rPr>
        <w:t>October 2024</w:t>
      </w:r>
    </w:p>
    <w:p w14:paraId="74AA9215" w14:textId="04D540FF" w:rsidR="00144FC1" w:rsidRPr="00144FC1" w:rsidRDefault="00144FC1" w:rsidP="00C66187">
      <w:pPr>
        <w:spacing w:after="0" w:line="240" w:lineRule="auto"/>
        <w:ind w:left="705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Review of </w:t>
      </w:r>
      <w:r>
        <w:rPr>
          <w:rFonts w:ascii="Book Antiqua" w:hAnsi="Book Antiqua"/>
          <w:i/>
          <w:iCs/>
          <w:sz w:val="24"/>
          <w:szCs w:val="24"/>
        </w:rPr>
        <w:t>We Grew Here</w:t>
      </w:r>
      <w:r w:rsidR="00FF1F28">
        <w:rPr>
          <w:rFonts w:ascii="Book Antiqua" w:hAnsi="Book Antiqua"/>
          <w:i/>
          <w:iCs/>
          <w:sz w:val="24"/>
          <w:szCs w:val="24"/>
        </w:rPr>
        <w:t xml:space="preserve"> </w:t>
      </w:r>
      <w:r w:rsidR="00FF1F28">
        <w:rPr>
          <w:rFonts w:ascii="Book Antiqua" w:hAnsi="Book Antiqua"/>
          <w:sz w:val="24"/>
          <w:szCs w:val="24"/>
        </w:rPr>
        <w:t>by Apollo Papafrangou</w:t>
      </w:r>
      <w:r>
        <w:rPr>
          <w:rFonts w:ascii="Book Antiqua" w:hAnsi="Book Antiqua"/>
          <w:i/>
          <w:iCs/>
          <w:sz w:val="24"/>
          <w:szCs w:val="24"/>
        </w:rPr>
        <w:t xml:space="preserve">, Ergon: A Journal of Greek American Letters, </w:t>
      </w:r>
      <w:r>
        <w:rPr>
          <w:rFonts w:ascii="Book Antiqua" w:hAnsi="Book Antiqua"/>
          <w:sz w:val="24"/>
          <w:szCs w:val="24"/>
        </w:rPr>
        <w:t>March 2023</w:t>
      </w:r>
    </w:p>
    <w:p w14:paraId="07AD5797" w14:textId="1056084F" w:rsidR="00056E70" w:rsidRPr="00EC334E" w:rsidRDefault="00056E70" w:rsidP="00056E70">
      <w:pPr>
        <w:spacing w:after="0" w:line="240" w:lineRule="auto"/>
        <w:ind w:left="705" w:hanging="720"/>
        <w:rPr>
          <w:rFonts w:ascii="Book Antiqua" w:eastAsia="Garamond" w:hAnsi="Book Antiqua" w:cs="Garamond"/>
          <w:sz w:val="24"/>
        </w:rPr>
      </w:pPr>
      <w:r w:rsidRPr="00EC334E">
        <w:rPr>
          <w:rFonts w:ascii="Book Antiqua" w:eastAsia="Garamond" w:hAnsi="Book Antiqua" w:cs="Garamond"/>
          <w:sz w:val="24"/>
        </w:rPr>
        <w:t xml:space="preserve">Review Essay of </w:t>
      </w:r>
      <w:r w:rsidRPr="00EC334E">
        <w:rPr>
          <w:rFonts w:ascii="Book Antiqua" w:eastAsia="Garamond" w:hAnsi="Book Antiqua" w:cs="Garamond"/>
          <w:i/>
          <w:iCs/>
          <w:sz w:val="24"/>
        </w:rPr>
        <w:t xml:space="preserve">Dispatches from The End of the Ice </w:t>
      </w:r>
      <w:r w:rsidRPr="00EC334E">
        <w:rPr>
          <w:rFonts w:ascii="Book Antiqua" w:eastAsia="Garamond" w:hAnsi="Book Antiqua" w:cs="Garamond"/>
          <w:sz w:val="24"/>
        </w:rPr>
        <w:t xml:space="preserve">and </w:t>
      </w:r>
      <w:r w:rsidRPr="00EC334E">
        <w:rPr>
          <w:rFonts w:ascii="Book Antiqua" w:eastAsia="Garamond" w:hAnsi="Book Antiqua" w:cs="Garamond"/>
          <w:i/>
          <w:iCs/>
          <w:sz w:val="24"/>
        </w:rPr>
        <w:t xml:space="preserve">The Memory Eaters, </w:t>
      </w:r>
      <w:r w:rsidR="00E23843" w:rsidRPr="00E23843">
        <w:rPr>
          <w:rFonts w:ascii="Book Antiqua" w:eastAsia="Garamond" w:hAnsi="Book Antiqua" w:cs="Garamond"/>
          <w:i/>
          <w:iCs/>
          <w:sz w:val="24"/>
        </w:rPr>
        <w:t>River Teeth: A Journal of Nonfiction Narrative</w:t>
      </w:r>
      <w:r>
        <w:rPr>
          <w:rFonts w:ascii="Book Antiqua" w:eastAsia="Garamond" w:hAnsi="Book Antiqua" w:cs="Garamond"/>
          <w:i/>
          <w:iCs/>
          <w:sz w:val="24"/>
        </w:rPr>
        <w:t xml:space="preserve">, </w:t>
      </w:r>
      <w:r w:rsidRPr="00EC334E">
        <w:rPr>
          <w:rFonts w:ascii="Book Antiqua" w:eastAsia="Garamond" w:hAnsi="Book Antiqua" w:cs="Garamond"/>
          <w:sz w:val="24"/>
        </w:rPr>
        <w:t>December 2020</w:t>
      </w:r>
    </w:p>
    <w:p w14:paraId="6F392C15" w14:textId="28874FC0" w:rsidR="005B6282" w:rsidRPr="002A6E95" w:rsidRDefault="005B6282" w:rsidP="00D068C7">
      <w:pPr>
        <w:spacing w:after="0" w:line="240" w:lineRule="auto"/>
        <w:ind w:left="705" w:hanging="720"/>
        <w:rPr>
          <w:rFonts w:ascii="Book Antiqua" w:eastAsia="Garamond" w:hAnsi="Book Antiqua" w:cs="Garamond"/>
          <w:sz w:val="24"/>
        </w:rPr>
      </w:pPr>
      <w:r w:rsidRPr="002A6E95">
        <w:rPr>
          <w:rFonts w:ascii="Book Antiqua" w:eastAsia="Garamond" w:hAnsi="Book Antiqua" w:cs="Garamond"/>
          <w:sz w:val="24"/>
        </w:rPr>
        <w:lastRenderedPageBreak/>
        <w:t xml:space="preserve">Review of </w:t>
      </w:r>
      <w:r w:rsidR="0046477B">
        <w:rPr>
          <w:rFonts w:ascii="Book Antiqua" w:eastAsia="Garamond" w:hAnsi="Book Antiqua" w:cs="Garamond"/>
          <w:i/>
          <w:iCs/>
          <w:sz w:val="24"/>
        </w:rPr>
        <w:t xml:space="preserve">The </w:t>
      </w:r>
      <w:r w:rsidRPr="002A6E95">
        <w:rPr>
          <w:rFonts w:ascii="Book Antiqua" w:eastAsia="Garamond" w:hAnsi="Book Antiqua" w:cs="Garamond"/>
          <w:i/>
          <w:iCs/>
          <w:sz w:val="24"/>
        </w:rPr>
        <w:t xml:space="preserve">Old </w:t>
      </w:r>
      <w:r w:rsidR="00F84FB7" w:rsidRPr="002A6E95">
        <w:rPr>
          <w:rFonts w:ascii="Book Antiqua" w:eastAsia="Garamond" w:hAnsi="Book Antiqua" w:cs="Garamond"/>
          <w:i/>
          <w:iCs/>
          <w:sz w:val="24"/>
        </w:rPr>
        <w:t>Greeks</w:t>
      </w:r>
      <w:r w:rsidRPr="002A6E95">
        <w:rPr>
          <w:rFonts w:ascii="Book Antiqua" w:eastAsia="Garamond" w:hAnsi="Book Antiqua" w:cs="Garamond"/>
          <w:i/>
          <w:iCs/>
          <w:sz w:val="24"/>
        </w:rPr>
        <w:t>: Cinema, Photography, Migration</w:t>
      </w:r>
      <w:r w:rsidR="00FF1F28">
        <w:rPr>
          <w:rFonts w:ascii="Book Antiqua" w:eastAsia="Garamond" w:hAnsi="Book Antiqua" w:cs="Garamond"/>
          <w:i/>
          <w:iCs/>
          <w:sz w:val="24"/>
        </w:rPr>
        <w:t xml:space="preserve"> </w:t>
      </w:r>
      <w:r w:rsidR="00FF1F28">
        <w:rPr>
          <w:rFonts w:ascii="Book Antiqua" w:eastAsia="Garamond" w:hAnsi="Book Antiqua" w:cs="Garamond"/>
          <w:sz w:val="24"/>
        </w:rPr>
        <w:t>by</w:t>
      </w:r>
      <w:r w:rsidRPr="002A6E95">
        <w:rPr>
          <w:rFonts w:ascii="Book Antiqua" w:eastAsia="Garamond" w:hAnsi="Book Antiqua" w:cs="Garamond"/>
          <w:i/>
          <w:iCs/>
          <w:sz w:val="24"/>
        </w:rPr>
        <w:t xml:space="preserve"> </w:t>
      </w:r>
      <w:r w:rsidRPr="002A6E95">
        <w:rPr>
          <w:rFonts w:ascii="Book Antiqua" w:eastAsia="Garamond" w:hAnsi="Book Antiqua" w:cs="Garamond"/>
          <w:sz w:val="24"/>
        </w:rPr>
        <w:t xml:space="preserve">George Kouvaros, </w:t>
      </w:r>
      <w:r w:rsidRPr="002A6E95">
        <w:rPr>
          <w:rFonts w:ascii="Book Antiqua" w:eastAsia="Garamond" w:hAnsi="Book Antiqua" w:cs="Garamond"/>
          <w:i/>
          <w:iCs/>
          <w:sz w:val="24"/>
        </w:rPr>
        <w:t xml:space="preserve">Journal of Modern Greek Studies </w:t>
      </w:r>
      <w:r w:rsidRPr="002A6E95">
        <w:rPr>
          <w:rFonts w:ascii="Book Antiqua" w:eastAsia="Garamond" w:hAnsi="Book Antiqua" w:cs="Garamond"/>
          <w:sz w:val="24"/>
        </w:rPr>
        <w:t>37.2, October 2019</w:t>
      </w:r>
    </w:p>
    <w:p w14:paraId="3366B2FD" w14:textId="403292DE" w:rsidR="00F01F82" w:rsidRPr="002A6E95" w:rsidRDefault="00F01F82" w:rsidP="002A6E95">
      <w:pPr>
        <w:spacing w:after="0" w:line="240" w:lineRule="auto"/>
        <w:ind w:left="705" w:hanging="720"/>
        <w:rPr>
          <w:rFonts w:ascii="Book Antiqua" w:eastAsia="Garamond" w:hAnsi="Book Antiqua" w:cs="Garamond"/>
          <w:sz w:val="24"/>
        </w:rPr>
      </w:pPr>
      <w:r w:rsidRPr="002A6E95">
        <w:rPr>
          <w:rFonts w:ascii="Book Antiqua" w:eastAsia="Garamond" w:hAnsi="Book Antiqua" w:cs="Garamond"/>
          <w:sz w:val="24"/>
        </w:rPr>
        <w:t xml:space="preserve">Christopher Bakken, “Translation,” (English to Greek) </w:t>
      </w:r>
      <w:proofErr w:type="spellStart"/>
      <w:r w:rsidRPr="002A6E95">
        <w:rPr>
          <w:rFonts w:ascii="Book Antiqua" w:eastAsia="Garamond" w:hAnsi="Book Antiqua" w:cs="Garamond"/>
          <w:i/>
          <w:sz w:val="24"/>
        </w:rPr>
        <w:t>Diastixo</w:t>
      </w:r>
      <w:proofErr w:type="spellEnd"/>
      <w:r w:rsidRPr="002A6E95">
        <w:rPr>
          <w:rFonts w:ascii="Book Antiqua" w:eastAsia="Garamond" w:hAnsi="Book Antiqua" w:cs="Garamond"/>
          <w:i/>
          <w:sz w:val="24"/>
        </w:rPr>
        <w:t xml:space="preserve">, </w:t>
      </w:r>
      <w:r w:rsidRPr="002A6E95">
        <w:rPr>
          <w:rFonts w:ascii="Book Antiqua" w:eastAsia="Garamond" w:hAnsi="Book Antiqua" w:cs="Garamond"/>
          <w:sz w:val="24"/>
        </w:rPr>
        <w:t>December 2018</w:t>
      </w:r>
    </w:p>
    <w:p w14:paraId="65D7CD9A" w14:textId="77777777" w:rsidR="00931104" w:rsidRPr="001C60AB" w:rsidRDefault="002C0D0E" w:rsidP="002A6E95">
      <w:pPr>
        <w:spacing w:after="0" w:line="240" w:lineRule="auto"/>
        <w:ind w:left="705" w:hanging="720"/>
        <w:rPr>
          <w:rFonts w:ascii="Book Antiqua" w:hAnsi="Book Antiqua"/>
          <w:sz w:val="24"/>
        </w:rPr>
      </w:pPr>
      <w:r w:rsidRPr="002A6E95">
        <w:rPr>
          <w:rFonts w:ascii="Book Antiqua" w:eastAsia="Garamond" w:hAnsi="Book Antiqua" w:cs="Garamond"/>
          <w:sz w:val="24"/>
        </w:rPr>
        <w:t>Carolyn Forché, “On the</w:t>
      </w:r>
      <w:r w:rsidRPr="001C60AB">
        <w:rPr>
          <w:rFonts w:ascii="Book Antiqua" w:eastAsia="Garamond" w:hAnsi="Book Antiqua" w:cs="Garamond"/>
          <w:sz w:val="24"/>
        </w:rPr>
        <w:t xml:space="preserve"> Island of </w:t>
      </w:r>
      <w:proofErr w:type="spellStart"/>
      <w:r w:rsidRPr="001C60AB">
        <w:rPr>
          <w:rFonts w:ascii="Book Antiqua" w:eastAsia="Garamond" w:hAnsi="Book Antiqua" w:cs="Garamond"/>
          <w:sz w:val="24"/>
        </w:rPr>
        <w:t>Theologos</w:t>
      </w:r>
      <w:proofErr w:type="spellEnd"/>
      <w:r w:rsidRPr="001C60AB">
        <w:rPr>
          <w:rFonts w:ascii="Book Antiqua" w:eastAsia="Garamond" w:hAnsi="Book Antiqua" w:cs="Garamond"/>
          <w:sz w:val="24"/>
        </w:rPr>
        <w:t xml:space="preserve">,” (English to Greek, with Erika Voelzer) </w:t>
      </w:r>
      <w:proofErr w:type="spellStart"/>
      <w:r w:rsidRPr="001C60AB">
        <w:rPr>
          <w:rFonts w:ascii="Book Antiqua" w:eastAsia="Garamond" w:hAnsi="Book Antiqua" w:cs="Garamond"/>
          <w:i/>
          <w:sz w:val="24"/>
        </w:rPr>
        <w:t>Poetix</w:t>
      </w:r>
      <w:proofErr w:type="spellEnd"/>
      <w:r w:rsidRPr="001C60AB">
        <w:rPr>
          <w:rFonts w:ascii="Book Antiqua" w:eastAsia="Garamond" w:hAnsi="Book Antiqua" w:cs="Garamond"/>
          <w:sz w:val="24"/>
        </w:rPr>
        <w:t xml:space="preserve">, Spring-Summer 2016 </w:t>
      </w:r>
    </w:p>
    <w:p w14:paraId="22F77493" w14:textId="38196E35" w:rsidR="00931104" w:rsidRDefault="002C0D0E" w:rsidP="00AF5033">
      <w:pPr>
        <w:spacing w:after="0" w:line="240" w:lineRule="auto"/>
        <w:ind w:left="705" w:hanging="72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Review of </w:t>
      </w:r>
      <w:r w:rsidRPr="001C60AB">
        <w:rPr>
          <w:rFonts w:ascii="Book Antiqua" w:eastAsia="Garamond" w:hAnsi="Book Antiqua" w:cs="Garamond"/>
          <w:i/>
          <w:sz w:val="24"/>
        </w:rPr>
        <w:t xml:space="preserve">Ruin: Essays in Exilic Living, </w:t>
      </w:r>
      <w:r w:rsidRPr="001C60AB">
        <w:rPr>
          <w:rFonts w:ascii="Book Antiqua" w:eastAsia="Garamond" w:hAnsi="Book Antiqua" w:cs="Garamond"/>
          <w:sz w:val="24"/>
        </w:rPr>
        <w:t xml:space="preserve">Adrianne Kalfopoulou, </w:t>
      </w:r>
      <w:r w:rsidRPr="001C60AB">
        <w:rPr>
          <w:rFonts w:ascii="Book Antiqua" w:eastAsia="Garamond" w:hAnsi="Book Antiqua" w:cs="Garamond"/>
          <w:i/>
          <w:sz w:val="24"/>
        </w:rPr>
        <w:t xml:space="preserve">Journal of Modern Greek Studies </w:t>
      </w:r>
      <w:r w:rsidRPr="001C60AB">
        <w:rPr>
          <w:rFonts w:ascii="Book Antiqua" w:eastAsia="Garamond" w:hAnsi="Book Antiqua" w:cs="Garamond"/>
          <w:sz w:val="24"/>
        </w:rPr>
        <w:t>34.1</w:t>
      </w:r>
      <w:r w:rsidRPr="001C60AB">
        <w:rPr>
          <w:rFonts w:ascii="Book Antiqua" w:eastAsia="Garamond" w:hAnsi="Book Antiqua" w:cs="Garamond"/>
          <w:i/>
          <w:sz w:val="24"/>
        </w:rPr>
        <w:t>,</w:t>
      </w:r>
      <w:r w:rsidRPr="001C60AB">
        <w:rPr>
          <w:rFonts w:ascii="Book Antiqua" w:eastAsia="Garamond" w:hAnsi="Book Antiqua" w:cs="Garamond"/>
          <w:sz w:val="24"/>
        </w:rPr>
        <w:t xml:space="preserve"> May 2016</w:t>
      </w:r>
    </w:p>
    <w:p w14:paraId="4FD3EAD6" w14:textId="17069E0C" w:rsidR="00931104" w:rsidRPr="001C60AB" w:rsidRDefault="002C0D0E" w:rsidP="00AF5033">
      <w:pPr>
        <w:spacing w:after="0" w:line="240" w:lineRule="auto"/>
        <w:ind w:left="705" w:hanging="72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“Propaganda From a Greek Island,” (Greek to English, with Christopher Bakken) </w:t>
      </w:r>
      <w:r w:rsidRPr="001C60AB">
        <w:rPr>
          <w:rFonts w:ascii="Book Antiqua" w:eastAsia="Garamond" w:hAnsi="Book Antiqua" w:cs="Garamond"/>
          <w:i/>
          <w:sz w:val="24"/>
        </w:rPr>
        <w:t xml:space="preserve">The Common, </w:t>
      </w:r>
      <w:r w:rsidR="00925404">
        <w:rPr>
          <w:rFonts w:ascii="Book Antiqua" w:eastAsia="Garamond" w:hAnsi="Book Antiqua" w:cs="Garamond"/>
          <w:iCs/>
          <w:sz w:val="24"/>
        </w:rPr>
        <w:t xml:space="preserve">Amherst College, </w:t>
      </w:r>
      <w:r w:rsidRPr="001C60AB">
        <w:rPr>
          <w:rFonts w:ascii="Book Antiqua" w:eastAsia="Garamond" w:hAnsi="Book Antiqua" w:cs="Garamond"/>
          <w:sz w:val="24"/>
        </w:rPr>
        <w:t xml:space="preserve">November 2011 </w:t>
      </w:r>
    </w:p>
    <w:p w14:paraId="35D33373" w14:textId="7E73B70F" w:rsidR="001B7DA4" w:rsidRDefault="002C0D0E" w:rsidP="001B7DA4">
      <w:pPr>
        <w:spacing w:after="0" w:line="240" w:lineRule="auto"/>
        <w:ind w:left="720" w:hanging="72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Subtitles for the film </w:t>
      </w:r>
      <w:r w:rsidRPr="001C60AB">
        <w:rPr>
          <w:rFonts w:ascii="Book Antiqua" w:eastAsia="Garamond" w:hAnsi="Book Antiqua" w:cs="Garamond"/>
          <w:i/>
          <w:sz w:val="24"/>
        </w:rPr>
        <w:t>Comme des Lions de Pierre</w:t>
      </w:r>
      <w:r w:rsidRPr="001C60AB">
        <w:rPr>
          <w:rFonts w:ascii="Book Antiqua" w:eastAsia="Garamond" w:hAnsi="Book Antiqua" w:cs="Garamond"/>
          <w:sz w:val="24"/>
        </w:rPr>
        <w:t xml:space="preserve"> dir. Olivier Zuchuat, 2011 </w:t>
      </w:r>
    </w:p>
    <w:p w14:paraId="5BA75B4E" w14:textId="77777777" w:rsidR="00FF1F28" w:rsidRDefault="00FF1F28" w:rsidP="00FF1F28">
      <w:pPr>
        <w:spacing w:after="0" w:line="240" w:lineRule="auto"/>
        <w:ind w:left="705" w:hanging="720"/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</w:pPr>
      <w:bookmarkStart w:id="4" w:name="_Hlk48479054"/>
    </w:p>
    <w:p w14:paraId="0C350178" w14:textId="1177852A" w:rsidR="00EE67B1" w:rsidRPr="001C60AB" w:rsidRDefault="00EE67B1" w:rsidP="00EE67B1">
      <w:pPr>
        <w:pStyle w:val="Heading1"/>
        <w:pBdr>
          <w:bottom w:val="single" w:sz="4" w:space="1" w:color="auto"/>
        </w:pBdr>
        <w:spacing w:before="120"/>
        <w:ind w:left="0" w:firstLine="0"/>
        <w:rPr>
          <w:rFonts w:ascii="Book Antiqua" w:hAnsi="Book Antiqua"/>
        </w:rPr>
      </w:pPr>
      <w:r>
        <w:rPr>
          <w:rFonts w:ascii="Book Antiqua" w:hAnsi="Book Antiqua"/>
        </w:rPr>
        <w:t>PRINT INTERVIEWS AND OP-EDS</w:t>
      </w:r>
    </w:p>
    <w:p w14:paraId="6408DEA5" w14:textId="6FCAE801" w:rsidR="00177327" w:rsidRDefault="00177327" w:rsidP="00177327">
      <w:pPr>
        <w:spacing w:before="120" w:after="0" w:line="240" w:lineRule="auto"/>
        <w:ind w:left="705" w:hanging="720"/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</w:pPr>
      <w:r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>“</w:t>
      </w:r>
      <w:r w:rsidRPr="00177327"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 xml:space="preserve">The Assay Interview Project: Nicole </w:t>
      </w:r>
      <w:proofErr w:type="spellStart"/>
      <w:r w:rsidRPr="00177327"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>Graev</w:t>
      </w:r>
      <w:proofErr w:type="spellEnd"/>
      <w:r w:rsidRPr="00177327"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 xml:space="preserve"> Lipson</w:t>
      </w:r>
      <w:r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 xml:space="preserve">,” </w:t>
      </w:r>
      <w:r w:rsidR="007E1CCA" w:rsidRPr="007E1CCA">
        <w:rPr>
          <w:rStyle w:val="Hyperlink"/>
          <w:rFonts w:ascii="Book Antiqua" w:eastAsia="Garamond" w:hAnsi="Book Antiqua" w:cs="Garamond"/>
          <w:i/>
          <w:iCs/>
          <w:color w:val="auto"/>
          <w:sz w:val="24"/>
          <w:u w:val="none"/>
        </w:rPr>
        <w:t>Assay,</w:t>
      </w:r>
      <w:r w:rsidR="007E1CCA">
        <w:rPr>
          <w:rStyle w:val="Hyperlink"/>
          <w:rFonts w:ascii="Book Antiqua" w:eastAsia="Garamond" w:hAnsi="Book Antiqua" w:cs="Garamond"/>
          <w:i/>
          <w:iCs/>
          <w:color w:val="auto"/>
          <w:sz w:val="24"/>
        </w:rPr>
        <w:t xml:space="preserve"> </w:t>
      </w:r>
      <w:r w:rsidRPr="00177327"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>August 2025</w:t>
      </w:r>
    </w:p>
    <w:p w14:paraId="57FD8FA7" w14:textId="7000A6B8" w:rsidR="00FF1F28" w:rsidRPr="004A3D99" w:rsidRDefault="00FF1F28" w:rsidP="007E1183">
      <w:pPr>
        <w:spacing w:before="40" w:after="40" w:line="240" w:lineRule="auto"/>
        <w:ind w:left="705" w:hanging="720"/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</w:pPr>
      <w:r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>“</w:t>
      </w:r>
      <w:r w:rsidRPr="004A3D99"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 xml:space="preserve">When the Students Choose,” </w:t>
      </w:r>
      <w:r w:rsidRPr="004A3D99">
        <w:rPr>
          <w:rStyle w:val="Hyperlink"/>
          <w:rFonts w:ascii="Book Antiqua" w:eastAsia="Garamond" w:hAnsi="Book Antiqua" w:cs="Garamond"/>
          <w:i/>
          <w:iCs/>
          <w:color w:val="auto"/>
          <w:sz w:val="24"/>
          <w:u w:val="none"/>
        </w:rPr>
        <w:t>Assay</w:t>
      </w:r>
      <w:r>
        <w:rPr>
          <w:rStyle w:val="Hyperlink"/>
          <w:rFonts w:ascii="Book Antiqua" w:eastAsia="Garamond" w:hAnsi="Book Antiqua" w:cs="Garamond"/>
          <w:i/>
          <w:iCs/>
          <w:color w:val="auto"/>
          <w:sz w:val="24"/>
          <w:u w:val="none"/>
        </w:rPr>
        <w:t>: A Journal of Nonfiction Studies</w:t>
      </w:r>
      <w:r w:rsidRPr="004A3D99"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 xml:space="preserve">, </w:t>
      </w:r>
      <w:r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>Fall 2021</w:t>
      </w:r>
    </w:p>
    <w:p w14:paraId="1517A539" w14:textId="23AED9CF" w:rsidR="00EE67B1" w:rsidRPr="00324139" w:rsidRDefault="00EE67B1" w:rsidP="00EE67B1">
      <w:pPr>
        <w:pStyle w:val="Heading1"/>
        <w:ind w:left="720" w:hanging="720"/>
        <w:rPr>
          <w:rStyle w:val="Hyperlink"/>
          <w:color w:val="auto"/>
          <w:u w:val="none"/>
        </w:rPr>
      </w:pPr>
      <w:bookmarkStart w:id="5" w:name="_Hlk81424918"/>
      <w:r>
        <w:rPr>
          <w:rStyle w:val="Hyperlink"/>
          <w:rFonts w:ascii="Book Antiqua" w:hAnsi="Book Antiqua"/>
          <w:color w:val="auto"/>
          <w:u w:val="none"/>
        </w:rPr>
        <w:t>“</w:t>
      </w:r>
      <w:hyperlink r:id="rId11" w:history="1">
        <w:r w:rsidRPr="00426BE9">
          <w:rPr>
            <w:rStyle w:val="Hyperlink"/>
            <w:rFonts w:ascii="Book Antiqua" w:hAnsi="Book Antiqua"/>
            <w:b w:val="0"/>
            <w:bCs/>
            <w:color w:val="auto"/>
            <w:u w:val="none"/>
          </w:rPr>
          <w:t>Memoir, Essay, and the Crucible of Meaning: An Interview with Joanna Eleftheriou,</w:t>
        </w:r>
        <w:r>
          <w:rPr>
            <w:rStyle w:val="Hyperlink"/>
            <w:rFonts w:ascii="Book Antiqua" w:hAnsi="Book Antiqua"/>
            <w:b w:val="0"/>
            <w:bCs/>
            <w:color w:val="auto"/>
            <w:u w:val="none"/>
          </w:rPr>
          <w:t xml:space="preserve">” </w:t>
        </w:r>
        <w:r w:rsidRPr="00324139">
          <w:rPr>
            <w:rStyle w:val="Hyperlink"/>
            <w:rFonts w:ascii="Book Antiqua" w:hAnsi="Book Antiqua"/>
            <w:b w:val="0"/>
            <w:bCs/>
            <w:i/>
            <w:iCs/>
            <w:color w:val="auto"/>
            <w:u w:val="none"/>
          </w:rPr>
          <w:t>True Magazine</w:t>
        </w:r>
        <w:r w:rsidRPr="00324139">
          <w:rPr>
            <w:rStyle w:val="Hyperlink"/>
            <w:rFonts w:ascii="Book Antiqua" w:hAnsi="Book Antiqua"/>
            <w:b w:val="0"/>
            <w:bCs/>
            <w:color w:val="auto"/>
            <w:u w:val="none"/>
          </w:rPr>
          <w:t xml:space="preserve">, </w:t>
        </w:r>
        <w:r w:rsidRPr="00426BE9">
          <w:rPr>
            <w:rStyle w:val="Hyperlink"/>
            <w:rFonts w:ascii="Book Antiqua" w:hAnsi="Book Antiqua"/>
            <w:b w:val="0"/>
            <w:bCs/>
            <w:color w:val="auto"/>
            <w:u w:val="none"/>
          </w:rPr>
          <w:t>Ju</w:t>
        </w:r>
        <w:r>
          <w:rPr>
            <w:rStyle w:val="Hyperlink"/>
            <w:rFonts w:ascii="Book Antiqua" w:hAnsi="Book Antiqua"/>
            <w:b w:val="0"/>
            <w:bCs/>
            <w:color w:val="auto"/>
            <w:u w:val="none"/>
          </w:rPr>
          <w:t>ly</w:t>
        </w:r>
        <w:r w:rsidRPr="00426BE9">
          <w:rPr>
            <w:rStyle w:val="Hyperlink"/>
            <w:rFonts w:ascii="Book Antiqua" w:hAnsi="Book Antiqua"/>
            <w:b w:val="0"/>
            <w:bCs/>
            <w:color w:val="auto"/>
            <w:u w:val="none"/>
          </w:rPr>
          <w:t xml:space="preserve"> 2021</w:t>
        </w:r>
      </w:hyperlink>
    </w:p>
    <w:p w14:paraId="357CE4E4" w14:textId="77777777" w:rsidR="00FF1F28" w:rsidRPr="00E31F81" w:rsidRDefault="00FF1F28" w:rsidP="00FF1F28">
      <w:pPr>
        <w:spacing w:after="0" w:line="240" w:lineRule="auto"/>
        <w:ind w:left="705" w:hanging="720"/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</w:pPr>
      <w:r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>“</w:t>
      </w:r>
      <w:r w:rsidRPr="00E31F81"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>An Interview with Cameron Finch,</w:t>
      </w:r>
      <w:r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>”</w:t>
      </w:r>
      <w:r w:rsidRPr="00E31F81"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 xml:space="preserve"> </w:t>
      </w:r>
      <w:r w:rsidRPr="00E31F81">
        <w:rPr>
          <w:rStyle w:val="Hyperlink"/>
          <w:rFonts w:ascii="Book Antiqua" w:eastAsia="Garamond" w:hAnsi="Book Antiqua" w:cs="Garamond"/>
          <w:i/>
          <w:iCs/>
          <w:color w:val="auto"/>
          <w:sz w:val="24"/>
          <w:u w:val="none"/>
        </w:rPr>
        <w:t>The Common</w:t>
      </w:r>
      <w:r w:rsidRPr="00E31F81"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>, Amherst College, June 2021</w:t>
      </w:r>
    </w:p>
    <w:bookmarkEnd w:id="5"/>
    <w:p w14:paraId="0CE18515" w14:textId="77777777" w:rsidR="00E248C5" w:rsidRDefault="00FF1F28" w:rsidP="00FF1F28">
      <w:pPr>
        <w:spacing w:after="0" w:line="240" w:lineRule="auto"/>
        <w:ind w:left="705" w:hanging="720"/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</w:pPr>
      <w:r>
        <w:fldChar w:fldCharType="begin"/>
      </w:r>
      <w:r>
        <w:instrText xml:space="preserve"> HYPERLINK "https://ergon.scienzine.com/article/essays/a-greek-cypriot-american-on-martin-luther-king-jr-day" </w:instrText>
      </w:r>
      <w:r>
        <w:fldChar w:fldCharType="separate"/>
      </w:r>
      <w:bookmarkStart w:id="6" w:name="_Hlk81424636"/>
      <w:r w:rsidRPr="002E6113"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 xml:space="preserve">“A Greek-Cypriot-American on Martin Luther King Jr. Day,” </w:t>
      </w:r>
      <w:r w:rsidRPr="002E6113">
        <w:rPr>
          <w:rStyle w:val="Hyperlink"/>
          <w:rFonts w:ascii="Book Antiqua" w:eastAsia="Garamond" w:hAnsi="Book Antiqua" w:cs="Garamond"/>
          <w:i/>
          <w:iCs/>
          <w:color w:val="auto"/>
          <w:sz w:val="24"/>
          <w:u w:val="none"/>
        </w:rPr>
        <w:t>Ergon: A Journal of Greek American Letters</w:t>
      </w:r>
      <w:bookmarkEnd w:id="6"/>
      <w:r w:rsidRPr="002E6113"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t>, January 2021</w:t>
      </w:r>
      <w:r>
        <w:rPr>
          <w:rStyle w:val="Hyperlink"/>
          <w:rFonts w:ascii="Book Antiqua" w:eastAsia="Garamond" w:hAnsi="Book Antiqua" w:cs="Garamond"/>
          <w:color w:val="auto"/>
          <w:sz w:val="24"/>
          <w:u w:val="none"/>
        </w:rPr>
        <w:fldChar w:fldCharType="end"/>
      </w:r>
    </w:p>
    <w:p w14:paraId="1365D5E6" w14:textId="7E11D33B" w:rsidR="00FF1F28" w:rsidRPr="00D068C7" w:rsidRDefault="00FF1F28" w:rsidP="00FF1F28">
      <w:pPr>
        <w:spacing w:after="0" w:line="240" w:lineRule="auto"/>
        <w:ind w:left="705" w:hanging="720"/>
        <w:rPr>
          <w:rFonts w:ascii="Book Antiqua" w:eastAsia="Garamond" w:hAnsi="Book Antiqua" w:cs="Garamond"/>
          <w:color w:val="auto"/>
          <w:sz w:val="24"/>
        </w:rPr>
      </w:pPr>
      <w:hyperlink r:id="rId12" w:history="1">
        <w:r w:rsidRPr="00D068C7">
          <w:rPr>
            <w:rStyle w:val="Hyperlink"/>
            <w:rFonts w:ascii="Book Antiqua" w:eastAsia="Garamond" w:hAnsi="Book Antiqua" w:cs="Garamond"/>
            <w:color w:val="auto"/>
            <w:sz w:val="24"/>
            <w:u w:val="none"/>
          </w:rPr>
          <w:t>“How We Are,”</w:t>
        </w:r>
        <w:r w:rsidRPr="00D068C7">
          <w:rPr>
            <w:rStyle w:val="Hyperlink"/>
            <w:rFonts w:ascii="Book Antiqua" w:eastAsia="Garamond" w:hAnsi="Book Antiqua" w:cs="Garamond"/>
            <w:i/>
            <w:iCs/>
            <w:color w:val="auto"/>
            <w:sz w:val="24"/>
            <w:u w:val="none"/>
          </w:rPr>
          <w:t xml:space="preserve"> howweare.org, </w:t>
        </w:r>
        <w:r w:rsidRPr="00D068C7">
          <w:rPr>
            <w:rStyle w:val="Hyperlink"/>
            <w:rFonts w:ascii="Book Antiqua" w:eastAsia="Garamond" w:hAnsi="Book Antiqua" w:cs="Garamond"/>
            <w:color w:val="auto"/>
            <w:sz w:val="24"/>
            <w:u w:val="none"/>
          </w:rPr>
          <w:t>May 2020</w:t>
        </w:r>
      </w:hyperlink>
    </w:p>
    <w:p w14:paraId="44CB8E94" w14:textId="77777777" w:rsidR="00FF1F28" w:rsidRPr="002A6E95" w:rsidRDefault="00FF1F28" w:rsidP="00FF1F28">
      <w:pPr>
        <w:pStyle w:val="Heading1"/>
        <w:spacing w:line="240" w:lineRule="auto"/>
        <w:ind w:left="720" w:hanging="720"/>
        <w:rPr>
          <w:rFonts w:ascii="Book Antiqua" w:hAnsi="Book Antiqua"/>
          <w:b w:val="0"/>
        </w:rPr>
      </w:pPr>
      <w:r w:rsidRPr="002A6E95">
        <w:rPr>
          <w:rFonts w:ascii="Book Antiqua" w:hAnsi="Book Antiqua"/>
        </w:rPr>
        <w:t>“</w:t>
      </w:r>
      <w:r w:rsidRPr="002A6E95">
        <w:rPr>
          <w:rFonts w:ascii="Book Antiqua" w:hAnsi="Book Antiqua"/>
          <w:b w:val="0"/>
        </w:rPr>
        <w:t xml:space="preserve">The Dangers of Classification in Beth Peterson’s ‘Special Ed’,” </w:t>
      </w:r>
      <w:bookmarkEnd w:id="4"/>
      <w:r w:rsidRPr="002A6E95">
        <w:rPr>
          <w:rFonts w:ascii="Book Antiqua" w:hAnsi="Book Antiqua"/>
          <w:b w:val="0"/>
          <w:i/>
        </w:rPr>
        <w:t xml:space="preserve">Assay, </w:t>
      </w:r>
      <w:r w:rsidRPr="002A6E95">
        <w:rPr>
          <w:rFonts w:ascii="Book Antiqua" w:hAnsi="Book Antiqua"/>
          <w:b w:val="0"/>
        </w:rPr>
        <w:t>November 2018</w:t>
      </w:r>
    </w:p>
    <w:p w14:paraId="50299C2E" w14:textId="77777777" w:rsidR="00FF1F28" w:rsidRPr="002A6E95" w:rsidRDefault="00FF1F28" w:rsidP="00FF1F28">
      <w:pPr>
        <w:pStyle w:val="Heading1"/>
        <w:spacing w:line="240" w:lineRule="auto"/>
        <w:ind w:left="720" w:hanging="720"/>
        <w:rPr>
          <w:rFonts w:ascii="Book Antiqua" w:hAnsi="Book Antiqua"/>
          <w:b w:val="0"/>
        </w:rPr>
      </w:pPr>
      <w:bookmarkStart w:id="7" w:name="_Hlk48479099"/>
      <w:r w:rsidRPr="002A6E95">
        <w:rPr>
          <w:rFonts w:ascii="Book Antiqua" w:hAnsi="Book Antiqua"/>
        </w:rPr>
        <w:t>“</w:t>
      </w:r>
      <w:hyperlink r:id="rId13" w:history="1">
        <w:r w:rsidRPr="002A6E95">
          <w:rPr>
            <w:rFonts w:ascii="Book Antiqua" w:hAnsi="Book Antiqua"/>
            <w:b w:val="0"/>
          </w:rPr>
          <w:t>Of Anglerfish, Sci-fi, and Magic: An Interview with Jen Julian</w:t>
        </w:r>
      </w:hyperlink>
      <w:r w:rsidRPr="002A6E95">
        <w:rPr>
          <w:rFonts w:ascii="Book Antiqua" w:hAnsi="Book Antiqua"/>
          <w:b w:val="0"/>
        </w:rPr>
        <w:t xml:space="preserve">,” </w:t>
      </w:r>
      <w:r w:rsidRPr="002A6E95">
        <w:rPr>
          <w:rFonts w:ascii="Book Antiqua" w:hAnsi="Book Antiqua"/>
          <w:b w:val="0"/>
          <w:i/>
        </w:rPr>
        <w:t xml:space="preserve">Fiction Writers Review, </w:t>
      </w:r>
      <w:r w:rsidRPr="002A6E95">
        <w:rPr>
          <w:rFonts w:ascii="Book Antiqua" w:hAnsi="Book Antiqua"/>
          <w:b w:val="0"/>
        </w:rPr>
        <w:t>October 2018</w:t>
      </w:r>
    </w:p>
    <w:bookmarkEnd w:id="7"/>
    <w:p w14:paraId="67597770" w14:textId="77777777" w:rsidR="00FF1F28" w:rsidRPr="001C60AB" w:rsidRDefault="00FF1F28" w:rsidP="00FF1F28">
      <w:pPr>
        <w:spacing w:after="0" w:line="240" w:lineRule="auto"/>
        <w:ind w:left="705" w:hanging="720"/>
        <w:rPr>
          <w:rFonts w:ascii="Book Antiqua" w:hAnsi="Book Antiqua"/>
          <w:sz w:val="24"/>
        </w:rPr>
      </w:pPr>
      <w:r>
        <w:rPr>
          <w:rFonts w:ascii="Book Antiqua" w:eastAsia="Garamond" w:hAnsi="Book Antiqua" w:cs="Garamond"/>
          <w:sz w:val="24"/>
        </w:rPr>
        <w:t xml:space="preserve">“MU’s Grad Instructors Fill Vital Role,” </w:t>
      </w:r>
      <w:r w:rsidRPr="006A725B">
        <w:rPr>
          <w:rFonts w:ascii="Book Antiqua" w:eastAsia="Garamond" w:hAnsi="Book Antiqua" w:cs="Garamond"/>
          <w:i/>
          <w:iCs/>
          <w:sz w:val="24"/>
        </w:rPr>
        <w:t>Columbia Daily Tribune</w:t>
      </w:r>
      <w:r>
        <w:rPr>
          <w:rFonts w:ascii="Book Antiqua" w:eastAsia="Garamond" w:hAnsi="Book Antiqua" w:cs="Garamond"/>
          <w:sz w:val="24"/>
        </w:rPr>
        <w:t>, May 2016</w:t>
      </w:r>
    </w:p>
    <w:p w14:paraId="5AFFCFDF" w14:textId="2BA69DCD" w:rsidR="00931104" w:rsidRPr="001C60AB" w:rsidRDefault="002C0D0E" w:rsidP="001B7DA4">
      <w:pPr>
        <w:pStyle w:val="Heading1"/>
        <w:pBdr>
          <w:bottom w:val="single" w:sz="4" w:space="1" w:color="auto"/>
        </w:pBdr>
        <w:spacing w:before="360"/>
        <w:ind w:left="0" w:firstLine="0"/>
        <w:rPr>
          <w:rFonts w:ascii="Book Antiqua" w:hAnsi="Book Antiqua"/>
        </w:rPr>
      </w:pPr>
      <w:bookmarkStart w:id="8" w:name="_Hlk135343982"/>
      <w:r w:rsidRPr="001C60AB">
        <w:rPr>
          <w:rFonts w:ascii="Book Antiqua" w:hAnsi="Book Antiqua"/>
        </w:rPr>
        <w:t>INVITED TALKS</w:t>
      </w:r>
      <w:r w:rsidR="002A6E95">
        <w:rPr>
          <w:rFonts w:ascii="Book Antiqua" w:hAnsi="Book Antiqua"/>
        </w:rPr>
        <w:t>, CONFERENCE PAPERS,</w:t>
      </w:r>
      <w:r w:rsidRPr="001C60AB">
        <w:rPr>
          <w:rFonts w:ascii="Book Antiqua" w:hAnsi="Book Antiqua"/>
        </w:rPr>
        <w:t xml:space="preserve"> AND PRESENTATIONS</w:t>
      </w:r>
      <w:r w:rsidRPr="001C60AB">
        <w:rPr>
          <w:rFonts w:ascii="Book Antiqua" w:hAnsi="Book Antiqua"/>
          <w:b w:val="0"/>
        </w:rPr>
        <w:t xml:space="preserve"> </w:t>
      </w:r>
    </w:p>
    <w:bookmarkEnd w:id="8"/>
    <w:p w14:paraId="4699C3B0" w14:textId="77777777" w:rsidR="00F044DE" w:rsidRDefault="00F044DE" w:rsidP="00F044DE">
      <w:pPr>
        <w:pStyle w:val="Heading1"/>
        <w:ind w:left="720" w:hanging="720"/>
        <w:rPr>
          <w:rFonts w:ascii="Book Antiqua" w:hAnsi="Book Antiqua"/>
          <w:b w:val="0"/>
          <w:bCs/>
        </w:rPr>
      </w:pPr>
    </w:p>
    <w:p w14:paraId="0754D921" w14:textId="63B93607" w:rsidR="005E1652" w:rsidRDefault="00872F86" w:rsidP="00817BB4">
      <w:pPr>
        <w:pStyle w:val="Heading1"/>
        <w:ind w:left="720" w:hanging="720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“Almost Native,” AWP, Baltimore, 2026</w:t>
      </w:r>
    </w:p>
    <w:p w14:paraId="565F4AB6" w14:textId="1FEAA1FB" w:rsidR="005E1652" w:rsidRDefault="005E1652" w:rsidP="00817BB4">
      <w:pPr>
        <w:pStyle w:val="Heading1"/>
        <w:ind w:left="720" w:hanging="720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 xml:space="preserve">“Spirituality, Religion, and Creative Nonfiction,” AWP, Baltimore 2026 </w:t>
      </w:r>
    </w:p>
    <w:p w14:paraId="12F17D3F" w14:textId="274D2A5F" w:rsidR="00817BB4" w:rsidRPr="00817BB4" w:rsidRDefault="00014405" w:rsidP="00817BB4">
      <w:pPr>
        <w:pStyle w:val="Heading1"/>
        <w:ind w:left="720" w:hanging="720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“</w:t>
      </w:r>
      <w:r w:rsidRPr="00014405">
        <w:rPr>
          <w:rFonts w:ascii="Book Antiqua" w:hAnsi="Book Antiqua"/>
          <w:b w:val="0"/>
          <w:bCs/>
        </w:rPr>
        <w:t>The Queer Confessional: The Coming Out Story as Redemption Narrative Made Gay</w:t>
      </w:r>
      <w:r>
        <w:rPr>
          <w:rFonts w:ascii="Book Antiqua" w:hAnsi="Book Antiqua"/>
          <w:b w:val="0"/>
          <w:bCs/>
        </w:rPr>
        <w:t xml:space="preserve">,” </w:t>
      </w:r>
      <w:r w:rsidR="00817BB4" w:rsidRPr="00817BB4">
        <w:rPr>
          <w:rFonts w:ascii="Book Antiqua" w:hAnsi="Book Antiqua"/>
          <w:b w:val="0"/>
          <w:bCs/>
        </w:rPr>
        <w:t>Association of Literary Scholars, Critics, and Writers</w:t>
      </w:r>
      <w:r w:rsidR="00817BB4">
        <w:rPr>
          <w:rFonts w:ascii="Book Antiqua" w:hAnsi="Book Antiqua"/>
          <w:b w:val="0"/>
          <w:bCs/>
        </w:rPr>
        <w:t xml:space="preserve">, </w:t>
      </w:r>
      <w:r w:rsidR="000A63BB">
        <w:rPr>
          <w:rFonts w:ascii="Book Antiqua" w:hAnsi="Book Antiqua"/>
          <w:b w:val="0"/>
          <w:bCs/>
        </w:rPr>
        <w:t>Columbus, Ohio, Nov 2025</w:t>
      </w:r>
    </w:p>
    <w:p w14:paraId="6449B632" w14:textId="6FAD617B" w:rsidR="00F3298A" w:rsidRDefault="00F3298A" w:rsidP="00817BB4">
      <w:pPr>
        <w:pStyle w:val="Heading1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“</w:t>
      </w:r>
      <w:r w:rsidRPr="00F3298A">
        <w:rPr>
          <w:rFonts w:ascii="Book Antiqua" w:hAnsi="Book Antiqua"/>
          <w:b w:val="0"/>
          <w:bCs/>
        </w:rPr>
        <w:t>Sapphic Spaces</w:t>
      </w:r>
      <w:r>
        <w:rPr>
          <w:rFonts w:ascii="Book Antiqua" w:hAnsi="Book Antiqua"/>
          <w:b w:val="0"/>
          <w:bCs/>
        </w:rPr>
        <w:t>,” Lesbian Lives Conference, New York, October 2025</w:t>
      </w:r>
    </w:p>
    <w:p w14:paraId="603BD997" w14:textId="4C8D502D" w:rsidR="00FC3B5E" w:rsidRDefault="00FC3B5E" w:rsidP="00817BB4">
      <w:pPr>
        <w:pStyle w:val="Heading1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 xml:space="preserve">“Writing Spirituality and Place,” </w:t>
      </w:r>
      <w:r w:rsidR="00C80F90">
        <w:rPr>
          <w:rFonts w:ascii="Book Antiqua" w:hAnsi="Book Antiqua"/>
          <w:b w:val="0"/>
          <w:bCs/>
        </w:rPr>
        <w:t>Nonfiction Now, Notre Dame, June 2025</w:t>
      </w:r>
    </w:p>
    <w:p w14:paraId="70DBE109" w14:textId="68495481" w:rsidR="007E1CCA" w:rsidRDefault="007E1CCA" w:rsidP="00F044DE">
      <w:pPr>
        <w:pStyle w:val="Heading1"/>
        <w:ind w:left="720" w:hanging="720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“The Neuroscience of Nonfiction,” Nonfiction Now, Notre Dame, June 2025</w:t>
      </w:r>
    </w:p>
    <w:p w14:paraId="34359F69" w14:textId="13459E70" w:rsidR="00F044DE" w:rsidRDefault="00F044DE" w:rsidP="00F044DE">
      <w:pPr>
        <w:pStyle w:val="Heading1"/>
        <w:ind w:left="720" w:hanging="720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“Writing Minor Characters,” Grand Valley State University Reading Series,  Feb 2025</w:t>
      </w:r>
    </w:p>
    <w:p w14:paraId="255DAA1B" w14:textId="3259A5AD" w:rsidR="006B5C2C" w:rsidRDefault="009411F3" w:rsidP="00F044DE">
      <w:pPr>
        <w:pStyle w:val="Heading1"/>
        <w:ind w:left="720" w:hanging="720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“</w:t>
      </w:r>
      <w:r w:rsidR="006B5C2C" w:rsidRPr="006B5C2C">
        <w:rPr>
          <w:rFonts w:ascii="Book Antiqua" w:hAnsi="Book Antiqua"/>
          <w:b w:val="0"/>
          <w:bCs/>
        </w:rPr>
        <w:t>Choreographing New Identities: Folk Dance, Competition, and Authenticity in the Greek American Context</w:t>
      </w:r>
      <w:r>
        <w:rPr>
          <w:rFonts w:ascii="Book Antiqua" w:hAnsi="Book Antiqua"/>
          <w:b w:val="0"/>
          <w:bCs/>
        </w:rPr>
        <w:t>,” Princeton 2024</w:t>
      </w:r>
    </w:p>
    <w:p w14:paraId="4081B919" w14:textId="019EF905" w:rsidR="009411F3" w:rsidRDefault="006B5C2C" w:rsidP="00F044DE">
      <w:pPr>
        <w:pStyle w:val="Heading1"/>
        <w:ind w:left="720" w:hanging="720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“</w:t>
      </w:r>
      <w:r w:rsidR="006E65C1">
        <w:rPr>
          <w:rFonts w:ascii="Book Antiqua" w:hAnsi="Book Antiqua"/>
          <w:b w:val="0"/>
          <w:bCs/>
        </w:rPr>
        <w:t xml:space="preserve">Uniquely Portable </w:t>
      </w:r>
      <w:r w:rsidR="009411F3">
        <w:rPr>
          <w:rFonts w:ascii="Book Antiqua" w:hAnsi="Book Antiqua"/>
          <w:b w:val="0"/>
          <w:bCs/>
        </w:rPr>
        <w:t>Magic</w:t>
      </w:r>
      <w:r w:rsidR="006E65C1">
        <w:rPr>
          <w:rFonts w:ascii="Book Antiqua" w:hAnsi="Book Antiqua"/>
          <w:b w:val="0"/>
          <w:bCs/>
        </w:rPr>
        <w:t>: A Pedagogy of Reading,</w:t>
      </w:r>
      <w:r w:rsidR="009411F3">
        <w:rPr>
          <w:rFonts w:ascii="Book Antiqua" w:hAnsi="Book Antiqua"/>
          <w:b w:val="0"/>
          <w:bCs/>
        </w:rPr>
        <w:t>”</w:t>
      </w:r>
      <w:r w:rsidR="006E65C1">
        <w:rPr>
          <w:rFonts w:ascii="Book Antiqua" w:hAnsi="Book Antiqua"/>
          <w:b w:val="0"/>
          <w:bCs/>
        </w:rPr>
        <w:t xml:space="preserve"> </w:t>
      </w:r>
      <w:r w:rsidR="009411F3">
        <w:rPr>
          <w:rFonts w:ascii="Book Antiqua" w:hAnsi="Book Antiqua"/>
          <w:b w:val="0"/>
          <w:bCs/>
        </w:rPr>
        <w:t>AWP 2024</w:t>
      </w:r>
    </w:p>
    <w:p w14:paraId="44D83898" w14:textId="0C980EF0" w:rsidR="00231334" w:rsidRPr="00144FC1" w:rsidRDefault="00231334" w:rsidP="00F044DE">
      <w:pPr>
        <w:pStyle w:val="Heading1"/>
        <w:ind w:left="720" w:hanging="720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 xml:space="preserve">Reading from </w:t>
      </w:r>
      <w:r>
        <w:rPr>
          <w:rFonts w:ascii="Book Antiqua" w:hAnsi="Book Antiqua"/>
          <w:b w:val="0"/>
          <w:bCs/>
          <w:i/>
          <w:iCs/>
        </w:rPr>
        <w:t xml:space="preserve">This Way Back </w:t>
      </w:r>
      <w:r>
        <w:rPr>
          <w:rFonts w:ascii="Book Antiqua" w:hAnsi="Book Antiqua"/>
          <w:b w:val="0"/>
          <w:bCs/>
        </w:rPr>
        <w:t>at AWP, Seattle, March 10 2023</w:t>
      </w:r>
    </w:p>
    <w:p w14:paraId="35FFF743" w14:textId="77777777" w:rsidR="00231334" w:rsidRPr="00144FC1" w:rsidRDefault="00231334" w:rsidP="00231334">
      <w:pPr>
        <w:pStyle w:val="Heading1"/>
        <w:ind w:left="720" w:hanging="720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 xml:space="preserve">Reading from </w:t>
      </w:r>
      <w:r>
        <w:rPr>
          <w:rFonts w:ascii="Book Antiqua" w:hAnsi="Book Antiqua"/>
          <w:b w:val="0"/>
          <w:bCs/>
          <w:i/>
          <w:iCs/>
        </w:rPr>
        <w:t xml:space="preserve">This Way Back </w:t>
      </w:r>
      <w:r>
        <w:rPr>
          <w:rFonts w:ascii="Book Antiqua" w:hAnsi="Book Antiqua"/>
          <w:b w:val="0"/>
          <w:bCs/>
        </w:rPr>
        <w:t>at the University of Salisbury, Nov 16 2022</w:t>
      </w:r>
    </w:p>
    <w:p w14:paraId="2AEBDF54" w14:textId="795FCD35" w:rsidR="0003222B" w:rsidRDefault="0003222B" w:rsidP="00231334">
      <w:pPr>
        <w:spacing w:after="0" w:line="240" w:lineRule="auto"/>
        <w:ind w:left="720" w:hanging="720"/>
        <w:rPr>
          <w:rFonts w:ascii="Book Antiqua" w:eastAsia="Garamond" w:hAnsi="Book Antiqua" w:cs="Garamond"/>
          <w:sz w:val="24"/>
        </w:rPr>
      </w:pPr>
      <w:r>
        <w:rPr>
          <w:rFonts w:ascii="Book Antiqua" w:eastAsia="Garamond" w:hAnsi="Book Antiqua" w:cs="Garamond"/>
          <w:sz w:val="24"/>
        </w:rPr>
        <w:t>“</w:t>
      </w:r>
      <w:r w:rsidRPr="0003222B">
        <w:rPr>
          <w:rFonts w:ascii="Book Antiqua" w:eastAsia="Garamond" w:hAnsi="Book Antiqua" w:cs="Garamond"/>
          <w:sz w:val="24"/>
        </w:rPr>
        <w:t>Collecting Essays</w:t>
      </w:r>
      <w:r>
        <w:rPr>
          <w:rFonts w:ascii="Book Antiqua" w:eastAsia="Garamond" w:hAnsi="Book Antiqua" w:cs="Garamond"/>
          <w:sz w:val="24"/>
        </w:rPr>
        <w:t xml:space="preserve">,” </w:t>
      </w:r>
      <w:proofErr w:type="spellStart"/>
      <w:r>
        <w:rPr>
          <w:rFonts w:ascii="Book Antiqua" w:eastAsia="Garamond" w:hAnsi="Book Antiqua" w:cs="Garamond"/>
          <w:sz w:val="24"/>
        </w:rPr>
        <w:t>NonfictioNOW</w:t>
      </w:r>
      <w:proofErr w:type="spellEnd"/>
      <w:r>
        <w:rPr>
          <w:rFonts w:ascii="Book Antiqua" w:eastAsia="Garamond" w:hAnsi="Book Antiqua" w:cs="Garamond"/>
          <w:sz w:val="24"/>
        </w:rPr>
        <w:t>, Massey University, New Zealand, December 2021</w:t>
      </w:r>
    </w:p>
    <w:p w14:paraId="3E166037" w14:textId="53C28336" w:rsidR="001B7DA4" w:rsidRPr="001011AE" w:rsidRDefault="001B7DA4" w:rsidP="0003222B">
      <w:pPr>
        <w:spacing w:after="0" w:line="240" w:lineRule="auto"/>
        <w:ind w:left="720" w:hanging="720"/>
        <w:rPr>
          <w:rFonts w:ascii="Book Antiqua" w:eastAsia="Garamond" w:hAnsi="Book Antiqua" w:cs="Garamond"/>
          <w:sz w:val="24"/>
        </w:rPr>
      </w:pPr>
      <w:r>
        <w:rPr>
          <w:rFonts w:ascii="Book Antiqua" w:eastAsia="Garamond" w:hAnsi="Book Antiqua" w:cs="Garamond"/>
          <w:sz w:val="24"/>
        </w:rPr>
        <w:lastRenderedPageBreak/>
        <w:t>“</w:t>
      </w:r>
      <w:r w:rsidRPr="001461CD">
        <w:rPr>
          <w:rFonts w:ascii="Book Antiqua" w:eastAsia="Garamond" w:hAnsi="Book Antiqua" w:cs="Garamond"/>
          <w:sz w:val="24"/>
        </w:rPr>
        <w:t xml:space="preserve">Confronting the Question of </w:t>
      </w:r>
      <w:r>
        <w:rPr>
          <w:rFonts w:ascii="Book Antiqua" w:eastAsia="Garamond" w:hAnsi="Book Antiqua" w:cs="Garamond"/>
          <w:sz w:val="24"/>
        </w:rPr>
        <w:t>‘</w:t>
      </w:r>
      <w:r w:rsidRPr="001461CD">
        <w:rPr>
          <w:rFonts w:ascii="Book Antiqua" w:eastAsia="Garamond" w:hAnsi="Book Antiqua" w:cs="Garamond"/>
          <w:sz w:val="24"/>
        </w:rPr>
        <w:t>Essay v</w:t>
      </w:r>
      <w:r>
        <w:rPr>
          <w:rFonts w:ascii="Book Antiqua" w:eastAsia="Garamond" w:hAnsi="Book Antiqua" w:cs="Garamond"/>
          <w:sz w:val="24"/>
        </w:rPr>
        <w:t>ersus</w:t>
      </w:r>
      <w:r w:rsidRPr="001461CD">
        <w:rPr>
          <w:rFonts w:ascii="Book Antiqua" w:eastAsia="Garamond" w:hAnsi="Book Antiqua" w:cs="Garamond"/>
          <w:sz w:val="24"/>
        </w:rPr>
        <w:t xml:space="preserve"> Memoir</w:t>
      </w:r>
      <w:r>
        <w:rPr>
          <w:rFonts w:ascii="Book Antiqua" w:eastAsia="Garamond" w:hAnsi="Book Antiqua" w:cs="Garamond"/>
          <w:sz w:val="24"/>
        </w:rPr>
        <w:t>,’</w:t>
      </w:r>
      <w:r w:rsidRPr="001461CD">
        <w:rPr>
          <w:rFonts w:ascii="Book Antiqua" w:eastAsia="Garamond" w:hAnsi="Book Antiqua" w:cs="Garamond"/>
          <w:sz w:val="24"/>
        </w:rPr>
        <w:t xml:space="preserve">" </w:t>
      </w:r>
      <w:r w:rsidRPr="002A6E95">
        <w:rPr>
          <w:rFonts w:ascii="Book Antiqua" w:eastAsia="Garamond" w:hAnsi="Book Antiqua" w:cs="Garamond"/>
          <w:sz w:val="24"/>
        </w:rPr>
        <w:t>A</w:t>
      </w:r>
      <w:r>
        <w:rPr>
          <w:rFonts w:ascii="Book Antiqua" w:eastAsia="Garamond" w:hAnsi="Book Antiqua" w:cs="Garamond"/>
          <w:sz w:val="24"/>
        </w:rPr>
        <w:t>ssociation of Writing and Writing Programs (A</w:t>
      </w:r>
      <w:r w:rsidRPr="002A6E95">
        <w:rPr>
          <w:rFonts w:ascii="Book Antiqua" w:eastAsia="Garamond" w:hAnsi="Book Antiqua" w:cs="Garamond"/>
          <w:sz w:val="24"/>
        </w:rPr>
        <w:t>WP</w:t>
      </w:r>
      <w:r>
        <w:rPr>
          <w:rFonts w:ascii="Book Antiqua" w:eastAsia="Garamond" w:hAnsi="Book Antiqua" w:cs="Garamond"/>
          <w:sz w:val="24"/>
        </w:rPr>
        <w:t>)</w:t>
      </w:r>
      <w:r w:rsidRPr="002A6E95">
        <w:rPr>
          <w:rFonts w:ascii="Book Antiqua" w:eastAsia="Garamond" w:hAnsi="Book Antiqua" w:cs="Garamond"/>
          <w:sz w:val="24"/>
        </w:rPr>
        <w:t xml:space="preserve">, </w:t>
      </w:r>
      <w:r>
        <w:rPr>
          <w:rFonts w:ascii="Book Antiqua" w:eastAsia="Garamond" w:hAnsi="Book Antiqua" w:cs="Garamond"/>
          <w:sz w:val="24"/>
        </w:rPr>
        <w:t>Kansas City</w:t>
      </w:r>
      <w:r w:rsidR="00231334">
        <w:rPr>
          <w:rFonts w:ascii="Book Antiqua" w:eastAsia="Garamond" w:hAnsi="Book Antiqua" w:cs="Garamond"/>
          <w:sz w:val="24"/>
        </w:rPr>
        <w:t>*</w:t>
      </w:r>
      <w:r>
        <w:rPr>
          <w:rFonts w:ascii="Book Antiqua" w:eastAsia="Garamond" w:hAnsi="Book Antiqua" w:cs="Garamond"/>
          <w:sz w:val="24"/>
        </w:rPr>
        <w:t xml:space="preserve">, March </w:t>
      </w:r>
      <w:r w:rsidRPr="002A6E95">
        <w:rPr>
          <w:rFonts w:ascii="Book Antiqua" w:eastAsia="Garamond" w:hAnsi="Book Antiqua" w:cs="Garamond"/>
          <w:sz w:val="24"/>
        </w:rPr>
        <w:t>202</w:t>
      </w:r>
      <w:r>
        <w:rPr>
          <w:rFonts w:ascii="Book Antiqua" w:eastAsia="Garamond" w:hAnsi="Book Antiqua" w:cs="Garamond"/>
          <w:sz w:val="24"/>
        </w:rPr>
        <w:t>1</w:t>
      </w:r>
    </w:p>
    <w:p w14:paraId="1D68B4ED" w14:textId="38757FB4" w:rsidR="00D714D8" w:rsidRDefault="00D714D8" w:rsidP="001B7DA4">
      <w:pPr>
        <w:spacing w:after="0" w:line="240" w:lineRule="auto"/>
        <w:ind w:left="720" w:hanging="720"/>
        <w:rPr>
          <w:rFonts w:ascii="Book Antiqua" w:eastAsia="Garamond" w:hAnsi="Book Antiqua" w:cs="Garamond"/>
          <w:sz w:val="24"/>
        </w:rPr>
      </w:pPr>
      <w:r w:rsidRPr="00D714D8">
        <w:rPr>
          <w:rFonts w:ascii="Book Antiqua" w:eastAsia="Garamond" w:hAnsi="Book Antiqua" w:cs="Garamond"/>
          <w:sz w:val="24"/>
        </w:rPr>
        <w:t>“Women in Politics and Art,” Global Conference on Women and Gender, CNU</w:t>
      </w:r>
      <w:r>
        <w:rPr>
          <w:rFonts w:ascii="Book Antiqua" w:eastAsia="Garamond" w:hAnsi="Book Antiqua" w:cs="Garamond"/>
          <w:sz w:val="24"/>
        </w:rPr>
        <w:t>*</w:t>
      </w:r>
      <w:r w:rsidRPr="00D714D8">
        <w:rPr>
          <w:rFonts w:ascii="Book Antiqua" w:eastAsia="Garamond" w:hAnsi="Book Antiqua" w:cs="Garamond"/>
          <w:sz w:val="24"/>
        </w:rPr>
        <w:t xml:space="preserve">, March 2021 </w:t>
      </w:r>
    </w:p>
    <w:p w14:paraId="7B75EFF3" w14:textId="61EE7D5F" w:rsidR="001B7DA4" w:rsidRDefault="001B7DA4" w:rsidP="001B7DA4">
      <w:pPr>
        <w:spacing w:after="0" w:line="240" w:lineRule="auto"/>
        <w:ind w:left="720" w:hanging="720"/>
        <w:rPr>
          <w:rFonts w:ascii="Book Antiqua" w:eastAsia="Garamond" w:hAnsi="Book Antiqua" w:cs="Garamond"/>
          <w:sz w:val="24"/>
        </w:rPr>
      </w:pPr>
      <w:r>
        <w:rPr>
          <w:rFonts w:ascii="Book Antiqua" w:eastAsia="Garamond" w:hAnsi="Book Antiqua" w:cs="Garamond"/>
          <w:sz w:val="24"/>
        </w:rPr>
        <w:t>“</w:t>
      </w:r>
      <w:r w:rsidR="00D714D8">
        <w:rPr>
          <w:rFonts w:ascii="Book Antiqua" w:eastAsia="Garamond" w:hAnsi="Book Antiqua" w:cs="Garamond"/>
          <w:sz w:val="24"/>
        </w:rPr>
        <w:t>Humility and Voice</w:t>
      </w:r>
      <w:r>
        <w:rPr>
          <w:rFonts w:ascii="Book Antiqua" w:eastAsia="Garamond" w:hAnsi="Book Antiqua" w:cs="Garamond"/>
          <w:sz w:val="24"/>
        </w:rPr>
        <w:t xml:space="preserve"> in Creative Nonfiction,” Seattle Pacific University</w:t>
      </w:r>
      <w:r w:rsidR="00D714D8">
        <w:rPr>
          <w:rFonts w:ascii="Book Antiqua" w:eastAsia="Garamond" w:hAnsi="Book Antiqua" w:cs="Garamond"/>
          <w:sz w:val="24"/>
        </w:rPr>
        <w:t>*,</w:t>
      </w:r>
      <w:r>
        <w:rPr>
          <w:rFonts w:ascii="Book Antiqua" w:eastAsia="Garamond" w:hAnsi="Book Antiqua" w:cs="Garamond"/>
          <w:sz w:val="24"/>
        </w:rPr>
        <w:t xml:space="preserve"> Mar</w:t>
      </w:r>
      <w:r w:rsidR="00D714D8">
        <w:rPr>
          <w:rFonts w:ascii="Book Antiqua" w:eastAsia="Garamond" w:hAnsi="Book Antiqua" w:cs="Garamond"/>
          <w:sz w:val="24"/>
        </w:rPr>
        <w:t>ch</w:t>
      </w:r>
      <w:r>
        <w:rPr>
          <w:rFonts w:ascii="Book Antiqua" w:eastAsia="Garamond" w:hAnsi="Book Antiqua" w:cs="Garamond"/>
          <w:sz w:val="24"/>
        </w:rPr>
        <w:t xml:space="preserve"> 2021</w:t>
      </w:r>
    </w:p>
    <w:p w14:paraId="7683328A" w14:textId="3A854D4E" w:rsidR="001B7DA4" w:rsidRDefault="001B7DA4" w:rsidP="001B7DA4">
      <w:pPr>
        <w:spacing w:after="0" w:line="240" w:lineRule="auto"/>
        <w:ind w:left="720" w:hanging="720"/>
        <w:rPr>
          <w:rFonts w:ascii="Book Antiqua" w:eastAsia="Garamond" w:hAnsi="Book Antiqua" w:cs="Garamond"/>
          <w:sz w:val="24"/>
        </w:rPr>
      </w:pPr>
      <w:r>
        <w:rPr>
          <w:rFonts w:ascii="Book Antiqua" w:eastAsia="Garamond" w:hAnsi="Book Antiqua" w:cs="Garamond"/>
          <w:sz w:val="24"/>
        </w:rPr>
        <w:t xml:space="preserve">“Writing Cyprus Pride,” </w:t>
      </w:r>
      <w:r w:rsidRPr="001461CD">
        <w:rPr>
          <w:rFonts w:ascii="Book Antiqua" w:eastAsia="Garamond" w:hAnsi="Book Antiqua" w:cs="Garamond"/>
          <w:sz w:val="24"/>
        </w:rPr>
        <w:t>Southeast Conference on Christianity and Literature</w:t>
      </w:r>
      <w:r w:rsidR="00D714D8">
        <w:rPr>
          <w:rFonts w:ascii="Book Antiqua" w:eastAsia="Garamond" w:hAnsi="Book Antiqua" w:cs="Garamond"/>
          <w:sz w:val="24"/>
        </w:rPr>
        <w:t>*</w:t>
      </w:r>
      <w:r>
        <w:rPr>
          <w:rFonts w:ascii="Book Antiqua" w:eastAsia="Garamond" w:hAnsi="Book Antiqua" w:cs="Garamond"/>
          <w:sz w:val="24"/>
        </w:rPr>
        <w:t xml:space="preserve">, </w:t>
      </w:r>
      <w:r w:rsidR="00D714D8">
        <w:rPr>
          <w:rFonts w:ascii="Book Antiqua" w:eastAsia="Garamond" w:hAnsi="Book Antiqua" w:cs="Garamond"/>
          <w:sz w:val="24"/>
        </w:rPr>
        <w:t xml:space="preserve">Feb </w:t>
      </w:r>
      <w:r>
        <w:rPr>
          <w:rFonts w:ascii="Book Antiqua" w:eastAsia="Garamond" w:hAnsi="Book Antiqua" w:cs="Garamond"/>
          <w:sz w:val="24"/>
        </w:rPr>
        <w:t>2021</w:t>
      </w:r>
    </w:p>
    <w:p w14:paraId="6544E4D4" w14:textId="763F1CA6" w:rsidR="00D714D8" w:rsidRPr="00D714D8" w:rsidRDefault="00D714D8" w:rsidP="00D714D8">
      <w:pPr>
        <w:spacing w:after="0" w:line="240" w:lineRule="auto"/>
        <w:ind w:left="720" w:hanging="720"/>
        <w:rPr>
          <w:rFonts w:ascii="Book Antiqua" w:eastAsia="Garamond" w:hAnsi="Book Antiqua" w:cs="Garamond"/>
          <w:sz w:val="24"/>
        </w:rPr>
      </w:pPr>
      <w:r w:rsidRPr="00D714D8">
        <w:rPr>
          <w:rFonts w:ascii="Book Antiqua" w:eastAsia="Garamond" w:hAnsi="Book Antiqua" w:cs="Garamond"/>
          <w:sz w:val="24"/>
        </w:rPr>
        <w:t>Conversations About Greece, Department of Classics, Brown University</w:t>
      </w:r>
      <w:r>
        <w:rPr>
          <w:rFonts w:ascii="Book Antiqua" w:eastAsia="Garamond" w:hAnsi="Book Antiqua" w:cs="Garamond"/>
          <w:sz w:val="24"/>
        </w:rPr>
        <w:t>*</w:t>
      </w:r>
      <w:r w:rsidRPr="00D714D8">
        <w:rPr>
          <w:rFonts w:ascii="Book Antiqua" w:eastAsia="Garamond" w:hAnsi="Book Antiqua" w:cs="Garamond"/>
          <w:sz w:val="24"/>
        </w:rPr>
        <w:t>, Nov 2020</w:t>
      </w:r>
    </w:p>
    <w:p w14:paraId="7BFD511C" w14:textId="461EB92C" w:rsidR="0031785D" w:rsidRPr="002A6E95" w:rsidRDefault="0031785D" w:rsidP="001B7DA4">
      <w:pPr>
        <w:spacing w:after="0" w:line="240" w:lineRule="auto"/>
        <w:ind w:left="720" w:hanging="720"/>
        <w:rPr>
          <w:rFonts w:ascii="Book Antiqua" w:eastAsia="Garamond" w:hAnsi="Book Antiqua" w:cs="Garamond"/>
          <w:sz w:val="24"/>
        </w:rPr>
      </w:pPr>
      <w:r w:rsidRPr="002A6E95">
        <w:rPr>
          <w:rFonts w:ascii="Book Antiqua" w:eastAsia="Garamond" w:hAnsi="Book Antiqua" w:cs="Garamond"/>
          <w:sz w:val="24"/>
        </w:rPr>
        <w:t>“</w:t>
      </w:r>
      <w:r w:rsidR="00F84FB7" w:rsidRPr="002A6E95">
        <w:rPr>
          <w:rFonts w:ascii="Book Antiqua" w:eastAsia="Garamond" w:hAnsi="Book Antiqua" w:cs="Garamond"/>
          <w:sz w:val="24"/>
        </w:rPr>
        <w:t>Unearthing the Female Canon: Recovering Women's Place in the Essay Tradition,” AWP, San Antonio</w:t>
      </w:r>
      <w:r w:rsidR="00D714D8">
        <w:rPr>
          <w:rFonts w:ascii="Book Antiqua" w:eastAsia="Garamond" w:hAnsi="Book Antiqua" w:cs="Garamond"/>
          <w:sz w:val="24"/>
        </w:rPr>
        <w:t>, TX, March</w:t>
      </w:r>
      <w:r w:rsidR="00F84FB7" w:rsidRPr="002A6E95">
        <w:rPr>
          <w:rFonts w:ascii="Book Antiqua" w:eastAsia="Garamond" w:hAnsi="Book Antiqua" w:cs="Garamond"/>
          <w:sz w:val="24"/>
        </w:rPr>
        <w:t xml:space="preserve"> 2020</w:t>
      </w:r>
    </w:p>
    <w:p w14:paraId="06875750" w14:textId="1DB3F77B" w:rsidR="00F50E89" w:rsidRPr="002A6E95" w:rsidRDefault="00F50E89" w:rsidP="0031785D">
      <w:pPr>
        <w:spacing w:after="0" w:line="240" w:lineRule="auto"/>
        <w:ind w:left="720" w:hanging="720"/>
        <w:rPr>
          <w:rFonts w:ascii="Book Antiqua" w:eastAsia="Garamond" w:hAnsi="Book Antiqua" w:cs="Garamond"/>
          <w:sz w:val="24"/>
        </w:rPr>
      </w:pPr>
      <w:r w:rsidRPr="002A6E95">
        <w:rPr>
          <w:rFonts w:ascii="Book Antiqua" w:eastAsia="Garamond" w:hAnsi="Book Antiqua" w:cs="Garamond"/>
          <w:sz w:val="24"/>
        </w:rPr>
        <w:t xml:space="preserve">“The Author is Here: Using Telecommunication Software to Permit Students to Interview Authors,” </w:t>
      </w:r>
      <w:r w:rsidR="00BF1904" w:rsidRPr="002A6E95">
        <w:rPr>
          <w:rFonts w:ascii="Book Antiqua" w:eastAsia="Garamond" w:hAnsi="Book Antiqua" w:cs="Garamond"/>
          <w:sz w:val="24"/>
        </w:rPr>
        <w:t>Innovative Teaching and Learning Symposium, Houston, April 2019</w:t>
      </w:r>
    </w:p>
    <w:p w14:paraId="22D67E4C" w14:textId="17D1E52D" w:rsidR="00931104" w:rsidRPr="002A6E95" w:rsidRDefault="002C0D0E" w:rsidP="00BF1904">
      <w:pPr>
        <w:spacing w:after="0" w:line="240" w:lineRule="auto"/>
        <w:ind w:left="720" w:hanging="720"/>
        <w:rPr>
          <w:rFonts w:ascii="Book Antiqua" w:hAnsi="Book Antiqua"/>
          <w:sz w:val="24"/>
        </w:rPr>
      </w:pPr>
      <w:r w:rsidRPr="002A6E95">
        <w:rPr>
          <w:rFonts w:ascii="Book Antiqua" w:eastAsia="Garamond" w:hAnsi="Book Antiqua" w:cs="Garamond"/>
          <w:sz w:val="24"/>
        </w:rPr>
        <w:t>“PR for CW: Responding to Enrollment Challenges in Grad and Undergrad Programs,” AWP</w:t>
      </w:r>
      <w:r w:rsidR="00BF1904" w:rsidRPr="002A6E95">
        <w:rPr>
          <w:rFonts w:ascii="Book Antiqua" w:eastAsia="Garamond" w:hAnsi="Book Antiqua" w:cs="Garamond"/>
          <w:sz w:val="24"/>
        </w:rPr>
        <w:t>, Portland, Oregon</w:t>
      </w:r>
      <w:r w:rsidRPr="002A6E95">
        <w:rPr>
          <w:rFonts w:ascii="Book Antiqua" w:eastAsia="Garamond" w:hAnsi="Book Antiqua" w:cs="Garamond"/>
          <w:sz w:val="24"/>
        </w:rPr>
        <w:t xml:space="preserve"> 2019 </w:t>
      </w:r>
    </w:p>
    <w:p w14:paraId="19B7ECBF" w14:textId="6F272F6F" w:rsidR="009B3BE7" w:rsidRPr="002A6E95" w:rsidRDefault="009B3BE7" w:rsidP="00BF1904">
      <w:pPr>
        <w:spacing w:after="0" w:line="240" w:lineRule="auto"/>
        <w:ind w:left="720" w:hanging="720"/>
        <w:rPr>
          <w:rFonts w:ascii="Book Antiqua" w:eastAsia="Garamond" w:hAnsi="Book Antiqua" w:cs="Garamond"/>
          <w:sz w:val="24"/>
        </w:rPr>
      </w:pPr>
      <w:r w:rsidRPr="002A6E95">
        <w:rPr>
          <w:rFonts w:ascii="Book Antiqua" w:eastAsia="Garamond" w:hAnsi="Book Antiqua" w:cs="Garamond"/>
          <w:sz w:val="24"/>
        </w:rPr>
        <w:t>“Montreal-Brooklyn Poetry Exchange,” Brooklyn Heights Public Library, Jan 2019</w:t>
      </w:r>
    </w:p>
    <w:p w14:paraId="40022BA3" w14:textId="7BC505C8" w:rsidR="003A30A7" w:rsidRPr="002E6113" w:rsidRDefault="003A30A7" w:rsidP="003A30A7">
      <w:pPr>
        <w:spacing w:after="11" w:line="248" w:lineRule="auto"/>
        <w:ind w:left="720" w:hanging="720"/>
        <w:rPr>
          <w:rFonts w:ascii="Book Antiqua" w:eastAsia="Garamond" w:hAnsi="Book Antiqua" w:cs="Garamond"/>
          <w:color w:val="auto"/>
          <w:sz w:val="24"/>
        </w:rPr>
      </w:pPr>
      <w:hyperlink r:id="rId14" w:history="1">
        <w:r w:rsidRPr="002E6113">
          <w:rPr>
            <w:rStyle w:val="Hyperlink"/>
            <w:rFonts w:ascii="Book Antiqua" w:eastAsia="Garamond" w:hAnsi="Book Antiqua" w:cs="Garamond"/>
            <w:color w:val="auto"/>
            <w:sz w:val="24"/>
            <w:u w:val="none"/>
          </w:rPr>
          <w:t>“The Tenacity of the Writer,” NaNoWriMo Festival, Deer Park Public Library,</w:t>
        </w:r>
        <w:r w:rsidR="00BF1904" w:rsidRPr="002E6113">
          <w:rPr>
            <w:rStyle w:val="Hyperlink"/>
            <w:rFonts w:ascii="Book Antiqua" w:eastAsia="Garamond" w:hAnsi="Book Antiqua" w:cs="Garamond"/>
            <w:color w:val="auto"/>
            <w:sz w:val="24"/>
            <w:u w:val="none"/>
          </w:rPr>
          <w:t xml:space="preserve"> Deer Park, Texas,</w:t>
        </w:r>
        <w:r w:rsidRPr="002E6113">
          <w:rPr>
            <w:rStyle w:val="Hyperlink"/>
            <w:rFonts w:ascii="Book Antiqua" w:eastAsia="Garamond" w:hAnsi="Book Antiqua" w:cs="Garamond"/>
            <w:color w:val="auto"/>
            <w:sz w:val="24"/>
            <w:u w:val="none"/>
          </w:rPr>
          <w:t xml:space="preserve"> November 2018</w:t>
        </w:r>
      </w:hyperlink>
    </w:p>
    <w:p w14:paraId="2E50D44C" w14:textId="2295EC18" w:rsidR="00931104" w:rsidRPr="002A6E95" w:rsidRDefault="002C0D0E" w:rsidP="00BF1904">
      <w:pPr>
        <w:spacing w:after="0" w:line="248" w:lineRule="auto"/>
        <w:ind w:left="720" w:hanging="720"/>
        <w:rPr>
          <w:rFonts w:ascii="Book Antiqua" w:hAnsi="Book Antiqua"/>
          <w:sz w:val="24"/>
        </w:rPr>
      </w:pPr>
      <w:r w:rsidRPr="002A6E95">
        <w:rPr>
          <w:rFonts w:ascii="Book Antiqua" w:eastAsia="Garamond" w:hAnsi="Book Antiqua" w:cs="Garamond"/>
          <w:sz w:val="24"/>
        </w:rPr>
        <w:t>“</w:t>
      </w:r>
      <w:proofErr w:type="spellStart"/>
      <w:r w:rsidRPr="002A6E95">
        <w:rPr>
          <w:rFonts w:ascii="Book Antiqua" w:eastAsia="Garamond" w:hAnsi="Book Antiqua" w:cs="Garamond"/>
          <w:sz w:val="24"/>
        </w:rPr>
        <w:t>Unstandard</w:t>
      </w:r>
      <w:proofErr w:type="spellEnd"/>
      <w:r w:rsidRPr="002A6E95">
        <w:rPr>
          <w:rFonts w:ascii="Book Antiqua" w:eastAsia="Garamond" w:hAnsi="Book Antiqua" w:cs="Garamond"/>
          <w:sz w:val="24"/>
        </w:rPr>
        <w:t xml:space="preserve"> and Unethical</w:t>
      </w:r>
      <w:r w:rsidR="00BF1904" w:rsidRPr="002A6E95">
        <w:rPr>
          <w:rFonts w:ascii="Book Antiqua" w:eastAsia="Garamond" w:hAnsi="Book Antiqua" w:cs="Garamond"/>
          <w:sz w:val="24"/>
        </w:rPr>
        <w:t>: Alternative Facts and Role of the Nonfiction Writer</w:t>
      </w:r>
      <w:r w:rsidRPr="002A6E95">
        <w:rPr>
          <w:rFonts w:ascii="Book Antiqua" w:eastAsia="Garamond" w:hAnsi="Book Antiqua" w:cs="Garamond"/>
          <w:sz w:val="24"/>
        </w:rPr>
        <w:t xml:space="preserve">,” </w:t>
      </w:r>
      <w:proofErr w:type="spellStart"/>
      <w:r w:rsidRPr="002A6E95">
        <w:rPr>
          <w:rFonts w:ascii="Book Antiqua" w:eastAsia="Garamond" w:hAnsi="Book Antiqua" w:cs="Garamond"/>
          <w:sz w:val="24"/>
        </w:rPr>
        <w:t>NonfictionNOW</w:t>
      </w:r>
      <w:proofErr w:type="spellEnd"/>
      <w:r w:rsidRPr="002A6E95">
        <w:rPr>
          <w:rFonts w:ascii="Book Antiqua" w:eastAsia="Garamond" w:hAnsi="Book Antiqua" w:cs="Garamond"/>
          <w:sz w:val="24"/>
        </w:rPr>
        <w:t xml:space="preserve">, Phoenix, Arizona, November 2018 </w:t>
      </w:r>
    </w:p>
    <w:p w14:paraId="6DED3768" w14:textId="5B503F45" w:rsidR="00C72A79" w:rsidRPr="002A6E95" w:rsidRDefault="00C72A79">
      <w:pPr>
        <w:spacing w:after="11" w:line="248" w:lineRule="auto"/>
        <w:ind w:left="705" w:hanging="720"/>
        <w:rPr>
          <w:rFonts w:ascii="Book Antiqua" w:eastAsia="Garamond" w:hAnsi="Book Antiqua" w:cs="Garamond"/>
          <w:sz w:val="24"/>
        </w:rPr>
      </w:pPr>
      <w:r w:rsidRPr="002A6E95">
        <w:rPr>
          <w:rFonts w:ascii="Book Antiqua" w:eastAsia="Garamond" w:hAnsi="Book Antiqua" w:cs="Garamond"/>
          <w:sz w:val="24"/>
        </w:rPr>
        <w:t xml:space="preserve">“Literary Translation,” Boldface Conference for Emerging Writers, </w:t>
      </w:r>
      <w:r w:rsidR="001C07E0" w:rsidRPr="002A6E95">
        <w:rPr>
          <w:rFonts w:ascii="Book Antiqua" w:eastAsia="Garamond" w:hAnsi="Book Antiqua" w:cs="Garamond"/>
          <w:sz w:val="24"/>
        </w:rPr>
        <w:t>University of Houston, Houston, Texas</w:t>
      </w:r>
      <w:r w:rsidRPr="002A6E95">
        <w:rPr>
          <w:rFonts w:ascii="Book Antiqua" w:eastAsia="Garamond" w:hAnsi="Book Antiqua" w:cs="Garamond"/>
          <w:sz w:val="24"/>
        </w:rPr>
        <w:t xml:space="preserve"> 2018</w:t>
      </w:r>
    </w:p>
    <w:p w14:paraId="40737BC7" w14:textId="77777777" w:rsidR="00931104" w:rsidRPr="001C60AB" w:rsidRDefault="002C0D0E">
      <w:pPr>
        <w:spacing w:after="11" w:line="248" w:lineRule="auto"/>
        <w:ind w:left="705" w:hanging="720"/>
        <w:rPr>
          <w:rFonts w:ascii="Book Antiqua" w:hAnsi="Book Antiqua"/>
          <w:sz w:val="24"/>
        </w:rPr>
      </w:pPr>
      <w:r w:rsidRPr="002A6E95">
        <w:rPr>
          <w:rFonts w:ascii="Book Antiqua" w:eastAsia="Garamond" w:hAnsi="Book Antiqua" w:cs="Garamond"/>
          <w:sz w:val="24"/>
        </w:rPr>
        <w:t>“Writing our Wrongs: Alternative to the Savior Complex when Teaching Writing within Marginalized Communities,” Festival of Faith &amp; Writing, Grand Rapids, MI, April</w:t>
      </w:r>
      <w:r w:rsidRPr="001C60AB">
        <w:rPr>
          <w:rFonts w:ascii="Book Antiqua" w:eastAsia="Garamond" w:hAnsi="Book Antiqua" w:cs="Garamond"/>
          <w:sz w:val="24"/>
        </w:rPr>
        <w:t xml:space="preserve"> 2018. </w:t>
      </w:r>
    </w:p>
    <w:p w14:paraId="296069D2" w14:textId="7108D3C3" w:rsidR="00931104" w:rsidRPr="001C60AB" w:rsidRDefault="002C0D0E">
      <w:pPr>
        <w:spacing w:after="14" w:line="248" w:lineRule="auto"/>
        <w:ind w:left="705" w:hanging="72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>“Writing Workshops in Greece: Faculty and Alumni Reading,”</w:t>
      </w:r>
      <w:r w:rsidR="00012967">
        <w:rPr>
          <w:rFonts w:ascii="Book Antiqua" w:eastAsia="Garamond" w:hAnsi="Book Antiqua" w:cs="Garamond"/>
          <w:sz w:val="24"/>
        </w:rPr>
        <w:t xml:space="preserve"> Tampa</w:t>
      </w:r>
      <w:r w:rsidRPr="001C60AB">
        <w:rPr>
          <w:rFonts w:ascii="Book Antiqua" w:eastAsia="Garamond" w:hAnsi="Book Antiqua" w:cs="Garamond"/>
          <w:sz w:val="24"/>
        </w:rPr>
        <w:t xml:space="preserve">, March 2018  </w:t>
      </w:r>
    </w:p>
    <w:p w14:paraId="72C85FAC" w14:textId="77777777" w:rsidR="00931104" w:rsidRPr="001C60AB" w:rsidRDefault="002C0D0E">
      <w:pPr>
        <w:spacing w:after="11" w:line="248" w:lineRule="auto"/>
        <w:ind w:left="705" w:hanging="72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“Writing ‘Greece’: Contemporary Writing From, To, and About Hellenic Space,” Modern Greek Studies Association Symposium, Stockton, New Jersey, November 2017 </w:t>
      </w:r>
    </w:p>
    <w:p w14:paraId="0C0B4725" w14:textId="77777777" w:rsidR="00931104" w:rsidRPr="001C60AB" w:rsidRDefault="002C0D0E">
      <w:pPr>
        <w:spacing w:after="11" w:line="248" w:lineRule="auto"/>
        <w:ind w:left="705" w:hanging="72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“Standing Apart, Being Involved: Writing the Foreign and Unfamiliar,” </w:t>
      </w:r>
      <w:proofErr w:type="spellStart"/>
      <w:r w:rsidRPr="001C60AB">
        <w:rPr>
          <w:rFonts w:ascii="Book Antiqua" w:eastAsia="Garamond" w:hAnsi="Book Antiqua" w:cs="Garamond"/>
          <w:sz w:val="24"/>
        </w:rPr>
        <w:t>NonfictioNOW</w:t>
      </w:r>
      <w:proofErr w:type="spellEnd"/>
      <w:r w:rsidRPr="001C60AB">
        <w:rPr>
          <w:rFonts w:ascii="Book Antiqua" w:eastAsia="Garamond" w:hAnsi="Book Antiqua" w:cs="Garamond"/>
          <w:sz w:val="24"/>
        </w:rPr>
        <w:t xml:space="preserve">, Reykjavík, Iceland, June 2017 </w:t>
      </w:r>
    </w:p>
    <w:p w14:paraId="27B4FB15" w14:textId="77777777" w:rsidR="00931104" w:rsidRPr="001C60AB" w:rsidRDefault="002C0D0E">
      <w:pPr>
        <w:spacing w:after="14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“Illness and the Daughter’s Story,” </w:t>
      </w:r>
      <w:proofErr w:type="spellStart"/>
      <w:r w:rsidRPr="001C60AB">
        <w:rPr>
          <w:rFonts w:ascii="Book Antiqua" w:eastAsia="Garamond" w:hAnsi="Book Antiqua" w:cs="Garamond"/>
          <w:sz w:val="24"/>
        </w:rPr>
        <w:t>NonfictioNOW</w:t>
      </w:r>
      <w:proofErr w:type="spellEnd"/>
      <w:r w:rsidRPr="001C60AB">
        <w:rPr>
          <w:rFonts w:ascii="Book Antiqua" w:eastAsia="Garamond" w:hAnsi="Book Antiqua" w:cs="Garamond"/>
          <w:sz w:val="24"/>
        </w:rPr>
        <w:t xml:space="preserve">, Reykjavík, Iceland, June 2017 </w:t>
      </w:r>
    </w:p>
    <w:p w14:paraId="651127A6" w14:textId="77777777" w:rsidR="00931104" w:rsidRPr="001C60AB" w:rsidRDefault="002C0D0E">
      <w:pPr>
        <w:spacing w:after="11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“Creative Writing and Social Justice,” AWP, Washington DC, March 2017 </w:t>
      </w:r>
    </w:p>
    <w:p w14:paraId="5E2AEF08" w14:textId="77777777" w:rsidR="00931104" w:rsidRPr="001C60AB" w:rsidRDefault="002C0D0E" w:rsidP="00D714D8">
      <w:pPr>
        <w:spacing w:after="11" w:line="248" w:lineRule="auto"/>
        <w:ind w:left="720" w:hanging="72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“Going There: Writing the Complicated Truth in the World’s Hot Spots,” AWP, Wash. DC, 2017 </w:t>
      </w:r>
    </w:p>
    <w:p w14:paraId="3020FD0B" w14:textId="77777777" w:rsidR="00931104" w:rsidRPr="001C60AB" w:rsidRDefault="002C0D0E">
      <w:pPr>
        <w:spacing w:after="11" w:line="248" w:lineRule="auto"/>
        <w:ind w:left="705" w:hanging="72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“Theorizing Nonfiction: Sidestepping Boundaries Between the Theoretical and the Creative,” </w:t>
      </w:r>
      <w:proofErr w:type="spellStart"/>
      <w:r w:rsidRPr="001C60AB">
        <w:rPr>
          <w:rFonts w:ascii="Book Antiqua" w:eastAsia="Garamond" w:hAnsi="Book Antiqua" w:cs="Garamond"/>
          <w:sz w:val="24"/>
        </w:rPr>
        <w:t>NonfictioNOW</w:t>
      </w:r>
      <w:proofErr w:type="spellEnd"/>
      <w:r w:rsidRPr="001C60AB">
        <w:rPr>
          <w:rFonts w:ascii="Book Antiqua" w:eastAsia="Garamond" w:hAnsi="Book Antiqua" w:cs="Garamond"/>
          <w:sz w:val="24"/>
        </w:rPr>
        <w:t xml:space="preserve">, Flagstaff, Arizona, October 2015. </w:t>
      </w:r>
    </w:p>
    <w:p w14:paraId="7C98617D" w14:textId="77777777" w:rsidR="00931104" w:rsidRPr="001C60AB" w:rsidRDefault="002C0D0E">
      <w:pPr>
        <w:spacing w:after="11" w:line="248" w:lineRule="auto"/>
        <w:ind w:left="705" w:hanging="72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“The Stepmother Tongue: Crossing Languages in Creative Nonfiction,” AWP, Minneapolis, March 2015. </w:t>
      </w:r>
    </w:p>
    <w:p w14:paraId="5D9A519C" w14:textId="73AFFF5E" w:rsidR="00931104" w:rsidRPr="001C60AB" w:rsidRDefault="002C0D0E" w:rsidP="000A1E97">
      <w:pPr>
        <w:spacing w:after="11" w:line="248" w:lineRule="auto"/>
        <w:ind w:left="720" w:hanging="72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“Writing Women’s Lives: Feminist Scholars’ Methodological Challenges and Triumphs.” Interdisciplinary roundtable discussion. Women’s and Gender Studies Graduate Conference, University of Missouri, February 2015. </w:t>
      </w:r>
    </w:p>
    <w:p w14:paraId="0439C3FD" w14:textId="77777777" w:rsidR="00931104" w:rsidRPr="001C60AB" w:rsidRDefault="002C0D0E">
      <w:pPr>
        <w:spacing w:after="14" w:line="248" w:lineRule="auto"/>
        <w:ind w:left="705" w:hanging="72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lastRenderedPageBreak/>
        <w:t xml:space="preserve">“Carolyn Forché and the Poetry of Witness,” University of Missouri English Department Leaders Board, September 2014. </w:t>
      </w:r>
    </w:p>
    <w:p w14:paraId="7206F82E" w14:textId="77777777" w:rsidR="00931104" w:rsidRPr="001C60AB" w:rsidRDefault="002C0D0E">
      <w:pPr>
        <w:spacing w:after="11" w:line="248" w:lineRule="auto"/>
        <w:ind w:left="705" w:hanging="72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“The Essayist and the Movie Star: The Coming Out Story as Conversion Narrative,” Craft Critique Culture: University of Iowa Graduate Conference, April 2014 </w:t>
      </w:r>
    </w:p>
    <w:p w14:paraId="106BE637" w14:textId="20FEECAB" w:rsidR="00931104" w:rsidRPr="001C60AB" w:rsidRDefault="002C0D0E" w:rsidP="00A04AA5">
      <w:pPr>
        <w:spacing w:after="11" w:line="248" w:lineRule="auto"/>
        <w:ind w:left="720" w:hanging="72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“Stepmother Tongue,” AWP, Minneapolis, April 2015 </w:t>
      </w:r>
    </w:p>
    <w:p w14:paraId="7444BABB" w14:textId="0BBC82A3" w:rsidR="00F84FB7" w:rsidRPr="001C60AB" w:rsidRDefault="002C0D0E" w:rsidP="00F84FB7">
      <w:pPr>
        <w:spacing w:after="11" w:line="248" w:lineRule="auto"/>
        <w:ind w:left="705" w:hanging="72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“Creative Nonfiction and the Poet,” Creative Nonfiction Collective, Calgary, Canada, March 2014 </w:t>
      </w:r>
    </w:p>
    <w:p w14:paraId="166B75DE" w14:textId="644B69B3" w:rsidR="00931104" w:rsidRPr="001C60AB" w:rsidRDefault="002C0D0E" w:rsidP="00F84FB7">
      <w:pPr>
        <w:spacing w:after="11" w:line="248" w:lineRule="auto"/>
        <w:ind w:left="705" w:hanging="72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“Living It Up to Write It Down,” </w:t>
      </w:r>
      <w:r w:rsidR="00012967" w:rsidRPr="001C60AB">
        <w:rPr>
          <w:rFonts w:ascii="Book Antiqua" w:eastAsia="Garamond" w:hAnsi="Book Antiqua" w:cs="Garamond"/>
          <w:sz w:val="24"/>
        </w:rPr>
        <w:t>AWP</w:t>
      </w:r>
      <w:r w:rsidRPr="001C60AB">
        <w:rPr>
          <w:rFonts w:ascii="Book Antiqua" w:eastAsia="Garamond" w:hAnsi="Book Antiqua" w:cs="Garamond"/>
          <w:sz w:val="24"/>
        </w:rPr>
        <w:t xml:space="preserve">, Boston, March 2013 </w:t>
      </w:r>
    </w:p>
    <w:p w14:paraId="33958DBB" w14:textId="77777777" w:rsidR="00931104" w:rsidRPr="001C60AB" w:rsidRDefault="002C0D0E">
      <w:pPr>
        <w:spacing w:after="14" w:line="248" w:lineRule="auto"/>
        <w:ind w:left="-5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“Poetry in Protest,” Old Dominion University Last Lecture Series, 2009 </w:t>
      </w:r>
    </w:p>
    <w:p w14:paraId="33B69680" w14:textId="77777777" w:rsidR="00012967" w:rsidRDefault="002C0D0E" w:rsidP="00012967">
      <w:pPr>
        <w:spacing w:after="11" w:line="248" w:lineRule="auto"/>
        <w:ind w:left="720" w:hanging="72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“Poetry Reading and Creative Translation,” Mother Tongues and Other Cultures: Creative Writing, Translation and Multi-Cultural Transformation, ODU 2009 </w:t>
      </w:r>
    </w:p>
    <w:p w14:paraId="51B86190" w14:textId="7F74F1A5" w:rsidR="00A04AA5" w:rsidRPr="00012967" w:rsidRDefault="004806C7" w:rsidP="00012967">
      <w:pPr>
        <w:pStyle w:val="Heading1"/>
        <w:pBdr>
          <w:bottom w:val="single" w:sz="4" w:space="1" w:color="auto"/>
        </w:pBdr>
        <w:spacing w:before="360"/>
        <w:ind w:left="0" w:firstLine="0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SELECTED </w:t>
      </w:r>
      <w:r w:rsidR="00391875">
        <w:rPr>
          <w:rFonts w:ascii="Book Antiqua" w:hAnsi="Book Antiqua"/>
        </w:rPr>
        <w:t>INTERVIEWS</w:t>
      </w:r>
      <w:r w:rsidR="001E058C">
        <w:rPr>
          <w:rFonts w:ascii="Book Antiqua" w:hAnsi="Book Antiqua"/>
        </w:rPr>
        <w:t xml:space="preserve"> &amp; </w:t>
      </w:r>
      <w:r w:rsidR="00A04AA5">
        <w:rPr>
          <w:rFonts w:ascii="Book Antiqua" w:hAnsi="Book Antiqua"/>
        </w:rPr>
        <w:t>MEDIA APPEARANCES</w:t>
      </w:r>
    </w:p>
    <w:p w14:paraId="33AE0B9B" w14:textId="379DEDC6" w:rsidR="00E15DA0" w:rsidRDefault="00E15DA0" w:rsidP="00EE67B1">
      <w:pPr>
        <w:pStyle w:val="Heading1"/>
        <w:spacing w:before="120"/>
        <w:ind w:left="720" w:hanging="720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Toronto International Literary Festival, Toronto, Canada, Oct 2021</w:t>
      </w:r>
      <w:r w:rsidR="00796A4C">
        <w:rPr>
          <w:rFonts w:ascii="Book Antiqua" w:hAnsi="Book Antiqua"/>
          <w:b w:val="0"/>
          <w:bCs/>
        </w:rPr>
        <w:t>*</w:t>
      </w:r>
    </w:p>
    <w:p w14:paraId="6FD15F20" w14:textId="1FE1C778" w:rsidR="004806C7" w:rsidRDefault="00D46588" w:rsidP="00E15DA0">
      <w:pPr>
        <w:pStyle w:val="Heading1"/>
        <w:ind w:left="720" w:hanging="720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 xml:space="preserve">Reading from </w:t>
      </w:r>
      <w:r>
        <w:rPr>
          <w:rFonts w:ascii="Book Antiqua" w:hAnsi="Book Antiqua"/>
          <w:b w:val="0"/>
          <w:bCs/>
          <w:i/>
          <w:iCs/>
        </w:rPr>
        <w:t xml:space="preserve">This Way Back </w:t>
      </w:r>
      <w:r>
        <w:rPr>
          <w:rFonts w:ascii="Book Antiqua" w:hAnsi="Book Antiqua"/>
          <w:b w:val="0"/>
          <w:bCs/>
        </w:rPr>
        <w:t xml:space="preserve">at the </w:t>
      </w:r>
      <w:r w:rsidR="004806C7">
        <w:rPr>
          <w:rFonts w:ascii="Book Antiqua" w:hAnsi="Book Antiqua"/>
          <w:b w:val="0"/>
          <w:bCs/>
        </w:rPr>
        <w:t xml:space="preserve">Book Warehouse Williamsburg, July </w:t>
      </w:r>
      <w:r>
        <w:rPr>
          <w:rFonts w:ascii="Book Antiqua" w:hAnsi="Book Antiqua"/>
          <w:b w:val="0"/>
          <w:bCs/>
        </w:rPr>
        <w:t xml:space="preserve">30 </w:t>
      </w:r>
      <w:r w:rsidR="004806C7">
        <w:rPr>
          <w:rFonts w:ascii="Book Antiqua" w:hAnsi="Book Antiqua"/>
          <w:b w:val="0"/>
          <w:bCs/>
        </w:rPr>
        <w:t>2021</w:t>
      </w:r>
    </w:p>
    <w:p w14:paraId="23F8F005" w14:textId="5CF12E8A" w:rsidR="00324139" w:rsidRPr="00324139" w:rsidRDefault="00324139" w:rsidP="00324139">
      <w:pPr>
        <w:pStyle w:val="Heading1"/>
        <w:ind w:left="720" w:hanging="720"/>
        <w:rPr>
          <w:rStyle w:val="Hyperlink"/>
          <w:rFonts w:ascii="Book Antiqua" w:hAnsi="Book Antiqua"/>
          <w:b w:val="0"/>
          <w:bCs/>
          <w:color w:val="auto"/>
          <w:u w:val="none"/>
        </w:rPr>
      </w:pPr>
      <w:r>
        <w:t>“</w:t>
      </w:r>
      <w:proofErr w:type="spellStart"/>
      <w:r w:rsidRPr="00324139">
        <w:rPr>
          <w:rStyle w:val="Hyperlink"/>
          <w:rFonts w:ascii="Book Antiqua" w:hAnsi="Book Antiqua"/>
          <w:b w:val="0"/>
          <w:bCs/>
          <w:color w:val="auto"/>
          <w:u w:val="none"/>
        </w:rPr>
        <w:t>Erγ</w:t>
      </w:r>
      <w:proofErr w:type="spellEnd"/>
      <w:r w:rsidRPr="00324139">
        <w:rPr>
          <w:rStyle w:val="Hyperlink"/>
          <w:rFonts w:ascii="Book Antiqua" w:hAnsi="Book Antiqua"/>
          <w:b w:val="0"/>
          <w:bCs/>
          <w:color w:val="auto"/>
          <w:u w:val="none"/>
        </w:rPr>
        <w:t>αstirion The Center for Hellenic Studies at Georgia State</w:t>
      </w:r>
      <w:r w:rsidR="00E31F81">
        <w:rPr>
          <w:rStyle w:val="Hyperlink"/>
          <w:rFonts w:ascii="Book Antiqua" w:hAnsi="Book Antiqua"/>
          <w:b w:val="0"/>
          <w:bCs/>
          <w:color w:val="auto"/>
          <w:u w:val="none"/>
        </w:rPr>
        <w:t>, June 2021</w:t>
      </w:r>
      <w:r w:rsidR="00796A4C">
        <w:rPr>
          <w:rStyle w:val="Hyperlink"/>
          <w:rFonts w:ascii="Book Antiqua" w:hAnsi="Book Antiqua"/>
          <w:b w:val="0"/>
          <w:bCs/>
          <w:color w:val="auto"/>
          <w:u w:val="none"/>
        </w:rPr>
        <w:t>*</w:t>
      </w:r>
    </w:p>
    <w:p w14:paraId="3BD744F6" w14:textId="17868287" w:rsidR="004806C7" w:rsidRDefault="004806C7" w:rsidP="004806C7">
      <w:pPr>
        <w:pStyle w:val="Heading1"/>
        <w:ind w:left="720" w:hanging="720"/>
        <w:rPr>
          <w:rFonts w:ascii="Book Antiqua" w:hAnsi="Book Antiqua"/>
          <w:b w:val="0"/>
          <w:bCs/>
        </w:rPr>
      </w:pPr>
      <w:r w:rsidRPr="000E1B34">
        <w:rPr>
          <w:rFonts w:ascii="Book Antiqua" w:hAnsi="Book Antiqua"/>
          <w:b w:val="0"/>
          <w:bCs/>
        </w:rPr>
        <w:t>Women Writing Spirituality</w:t>
      </w:r>
      <w:r w:rsidR="00391875">
        <w:rPr>
          <w:rFonts w:ascii="Book Antiqua" w:hAnsi="Book Antiqua"/>
          <w:b w:val="0"/>
          <w:bCs/>
        </w:rPr>
        <w:t xml:space="preserve"> with Jessie van Eerden (Hollins University) and Claire McQuerry (Bradley University)</w:t>
      </w:r>
      <w:r>
        <w:rPr>
          <w:rFonts w:ascii="Book Antiqua" w:hAnsi="Book Antiqua"/>
          <w:b w:val="0"/>
          <w:bCs/>
        </w:rPr>
        <w:t>, 1455 Project, Winchester, VA</w:t>
      </w:r>
      <w:r w:rsidR="00D714D8">
        <w:rPr>
          <w:rFonts w:ascii="Book Antiqua" w:hAnsi="Book Antiqua"/>
          <w:b w:val="0"/>
          <w:bCs/>
        </w:rPr>
        <w:t>*</w:t>
      </w:r>
      <w:r>
        <w:rPr>
          <w:rFonts w:ascii="Book Antiqua" w:hAnsi="Book Antiqua"/>
          <w:b w:val="0"/>
          <w:bCs/>
        </w:rPr>
        <w:t xml:space="preserve"> June 2021</w:t>
      </w:r>
    </w:p>
    <w:p w14:paraId="5C4A9E86" w14:textId="1D7E424F" w:rsidR="004806C7" w:rsidRPr="00426BE9" w:rsidRDefault="004806C7" w:rsidP="004806C7">
      <w:pPr>
        <w:pStyle w:val="Heading1"/>
        <w:ind w:left="720" w:hanging="720"/>
        <w:rPr>
          <w:rFonts w:ascii="Book Antiqua" w:hAnsi="Book Antiqua"/>
          <w:b w:val="0"/>
          <w:bCs/>
        </w:rPr>
      </w:pPr>
      <w:hyperlink r:id="rId15" w:history="1">
        <w:r w:rsidRPr="00426BE9">
          <w:rPr>
            <w:rStyle w:val="Hyperlink"/>
            <w:rFonts w:ascii="Book Antiqua" w:hAnsi="Book Antiqua"/>
            <w:b w:val="0"/>
            <w:bCs/>
            <w:color w:val="auto"/>
            <w:u w:val="none"/>
          </w:rPr>
          <w:t>Reading Under the Olive Tree with Dr. Neriman Kuyucu,  Istanbul, Turkey</w:t>
        </w:r>
        <w:r w:rsidR="00D714D8" w:rsidRPr="00426BE9">
          <w:rPr>
            <w:rStyle w:val="Hyperlink"/>
            <w:rFonts w:ascii="Book Antiqua" w:hAnsi="Book Antiqua"/>
            <w:b w:val="0"/>
            <w:bCs/>
            <w:color w:val="auto"/>
            <w:u w:val="none"/>
          </w:rPr>
          <w:t>*</w:t>
        </w:r>
        <w:r w:rsidRPr="00426BE9">
          <w:rPr>
            <w:rStyle w:val="Hyperlink"/>
            <w:rFonts w:ascii="Book Antiqua" w:hAnsi="Book Antiqua"/>
            <w:b w:val="0"/>
            <w:bCs/>
            <w:color w:val="auto"/>
            <w:u w:val="none"/>
          </w:rPr>
          <w:t>, May 2021</w:t>
        </w:r>
      </w:hyperlink>
    </w:p>
    <w:p w14:paraId="4AB6B55E" w14:textId="56D007D9" w:rsidR="006A725B" w:rsidRDefault="006A725B" w:rsidP="00D714D8">
      <w:pPr>
        <w:pStyle w:val="Heading1"/>
        <w:ind w:left="720" w:hanging="720"/>
        <w:rPr>
          <w:rStyle w:val="Hyperlink"/>
          <w:rFonts w:ascii="Book Antiqua" w:hAnsi="Book Antiqua"/>
          <w:b w:val="0"/>
          <w:bCs/>
          <w:color w:val="auto"/>
          <w:u w:val="none"/>
        </w:rPr>
      </w:pPr>
      <w:hyperlink r:id="rId16" w:history="1">
        <w:r w:rsidRPr="006A725B">
          <w:rPr>
            <w:rStyle w:val="Hyperlink"/>
            <w:rFonts w:ascii="Book Antiqua" w:hAnsi="Book Antiqua"/>
            <w:b w:val="0"/>
            <w:bCs/>
            <w:color w:val="auto"/>
            <w:u w:val="none"/>
          </w:rPr>
          <w:t>ΓΥΝΑΙΚΕΣ ΜΑΖΙ with Tina Adamopoulos, Agape Greek Radio, Toronto, Canada, April 2021</w:t>
        </w:r>
      </w:hyperlink>
    </w:p>
    <w:p w14:paraId="4296F2AA" w14:textId="7853FB05" w:rsidR="0020303E" w:rsidRPr="0020303E" w:rsidRDefault="0020303E" w:rsidP="0020303E">
      <w:pPr>
        <w:pStyle w:val="Heading1"/>
        <w:ind w:left="720" w:hanging="720"/>
        <w:rPr>
          <w:rStyle w:val="Hyperlink"/>
          <w:rFonts w:ascii="Book Antiqua" w:hAnsi="Book Antiqua"/>
          <w:b w:val="0"/>
          <w:bCs/>
          <w:color w:val="auto"/>
          <w:u w:val="none"/>
        </w:rPr>
      </w:pPr>
      <w:hyperlink r:id="rId17" w:history="1">
        <w:r w:rsidRPr="0020303E">
          <w:rPr>
            <w:rStyle w:val="Hyperlink"/>
            <w:rFonts w:ascii="Book Antiqua" w:hAnsi="Book Antiqua"/>
            <w:b w:val="0"/>
            <w:bCs/>
            <w:color w:val="auto"/>
            <w:u w:val="none"/>
          </w:rPr>
          <w:t xml:space="preserve">Tried &amp; True, Episode 4: </w:t>
        </w:r>
        <w:r w:rsidRPr="0020303E">
          <w:rPr>
            <w:rStyle w:val="Hyperlink"/>
            <w:rFonts w:ascii="Book Antiqua" w:hAnsi="Book Antiqua"/>
            <w:b w:val="0"/>
            <w:bCs/>
            <w:i/>
            <w:iCs/>
            <w:color w:val="auto"/>
            <w:u w:val="none"/>
          </w:rPr>
          <w:t>This Way Back</w:t>
        </w:r>
        <w:r w:rsidRPr="0020303E">
          <w:rPr>
            <w:rStyle w:val="Hyperlink"/>
            <w:rFonts w:ascii="Book Antiqua" w:hAnsi="Book Antiqua"/>
            <w:b w:val="0"/>
            <w:bCs/>
            <w:color w:val="auto"/>
            <w:u w:val="none"/>
          </w:rPr>
          <w:t xml:space="preserve"> with Joanna Eleftheriou and Paul Zakrzewski, KBIA Public Broadcasting, March 2021</w:t>
        </w:r>
      </w:hyperlink>
    </w:p>
    <w:p w14:paraId="238C3064" w14:textId="77777777" w:rsidR="00E31F81" w:rsidRDefault="00D714D8" w:rsidP="00E31F81">
      <w:pPr>
        <w:pStyle w:val="Heading1"/>
        <w:shd w:val="clear" w:color="auto" w:fill="FFFFFF"/>
        <w:ind w:left="720" w:hanging="720"/>
        <w:rPr>
          <w:rFonts w:ascii="Book Antiqua" w:hAnsi="Book Antiqua"/>
          <w:b w:val="0"/>
          <w:bCs/>
        </w:rPr>
      </w:pPr>
      <w:r w:rsidRPr="00D714D8">
        <w:rPr>
          <w:rFonts w:ascii="Book Antiqua" w:hAnsi="Book Antiqua"/>
          <w:b w:val="0"/>
          <w:bCs/>
          <w:i/>
          <w:iCs/>
        </w:rPr>
        <w:t>This Way Back</w:t>
      </w:r>
      <w:r w:rsidRPr="00D714D8">
        <w:rPr>
          <w:rFonts w:ascii="Book Antiqua" w:hAnsi="Book Antiqua"/>
          <w:b w:val="0"/>
          <w:bCs/>
        </w:rPr>
        <w:t>: Bicultural Identity</w:t>
      </w:r>
      <w:r w:rsidRPr="00EB57B4">
        <w:rPr>
          <w:rFonts w:ascii="Book Antiqua" w:hAnsi="Book Antiqua"/>
          <w:b w:val="0"/>
          <w:bCs/>
          <w:i/>
          <w:iCs/>
        </w:rPr>
        <w:t xml:space="preserve">, </w:t>
      </w:r>
      <w:r w:rsidRPr="00EB57B4">
        <w:rPr>
          <w:rFonts w:ascii="Times New Roman" w:hAnsi="Times New Roman" w:cs="Times New Roman"/>
          <w:b w:val="0"/>
          <w:bCs/>
          <w:i/>
          <w:iCs/>
        </w:rPr>
        <w:t>‬</w:t>
      </w:r>
      <w:r w:rsidRPr="00EB57B4">
        <w:rPr>
          <w:rFonts w:ascii="Book Antiqua" w:hAnsi="Book Antiqua"/>
          <w:b w:val="0"/>
          <w:bCs/>
          <w:i/>
          <w:iCs/>
        </w:rPr>
        <w:t>Dropping In</w:t>
      </w:r>
      <w:r w:rsidRPr="00D714D8">
        <w:rPr>
          <w:rFonts w:ascii="Book Antiqua" w:hAnsi="Book Antiqua"/>
          <w:b w:val="0"/>
          <w:bCs/>
        </w:rPr>
        <w:t>, Voice of America Radio,</w:t>
      </w:r>
      <w:r w:rsidR="00E15DA0">
        <w:rPr>
          <w:rFonts w:ascii="Book Antiqua" w:hAnsi="Book Antiqua"/>
          <w:b w:val="0"/>
          <w:bCs/>
        </w:rPr>
        <w:t xml:space="preserve"> Florida, </w:t>
      </w:r>
      <w:r w:rsidRPr="00D714D8">
        <w:rPr>
          <w:rFonts w:ascii="Book Antiqua" w:hAnsi="Book Antiqua"/>
          <w:b w:val="0"/>
          <w:bCs/>
        </w:rPr>
        <w:t xml:space="preserve"> February 2021</w:t>
      </w:r>
    </w:p>
    <w:p w14:paraId="12A7560D" w14:textId="3AF3518C" w:rsidR="00865661" w:rsidRPr="00D04580" w:rsidRDefault="00865661" w:rsidP="00E31F81">
      <w:pPr>
        <w:pStyle w:val="Heading1"/>
        <w:shd w:val="clear" w:color="auto" w:fill="FFFFFF"/>
        <w:ind w:left="14" w:hanging="14"/>
        <w:rPr>
          <w:rFonts w:ascii="Book Antiqua" w:hAnsi="Book Antiqua"/>
          <w:b w:val="0"/>
          <w:bCs/>
        </w:rPr>
      </w:pPr>
      <w:hyperlink r:id="rId18" w:history="1">
        <w:r w:rsidRPr="00D04580">
          <w:rPr>
            <w:rStyle w:val="Hyperlink"/>
            <w:rFonts w:ascii="Book Antiqua" w:hAnsi="Book Antiqua"/>
            <w:b w:val="0"/>
            <w:bCs/>
            <w:color w:val="auto"/>
            <w:u w:val="none"/>
          </w:rPr>
          <w:t xml:space="preserve">Reading from </w:t>
        </w:r>
        <w:r w:rsidRPr="00E31F81">
          <w:rPr>
            <w:rStyle w:val="Hyperlink"/>
            <w:rFonts w:ascii="Book Antiqua" w:hAnsi="Book Antiqua"/>
            <w:b w:val="0"/>
            <w:bCs/>
            <w:i/>
            <w:iCs/>
            <w:color w:val="auto"/>
            <w:u w:val="none"/>
          </w:rPr>
          <w:t>This Way Back,</w:t>
        </w:r>
        <w:r w:rsidRPr="00D04580">
          <w:rPr>
            <w:rStyle w:val="Hyperlink"/>
            <w:rFonts w:ascii="Book Antiqua" w:hAnsi="Book Antiqua"/>
            <w:b w:val="0"/>
            <w:bCs/>
            <w:color w:val="auto"/>
            <w:u w:val="none"/>
          </w:rPr>
          <w:t xml:space="preserve"> Hellenic Professional Society of Texas, February 2021</w:t>
        </w:r>
      </w:hyperlink>
    </w:p>
    <w:p w14:paraId="389CDAE8" w14:textId="77777777" w:rsidR="00865661" w:rsidRDefault="00865661" w:rsidP="00865661">
      <w:pPr>
        <w:pStyle w:val="Heading1"/>
        <w:ind w:left="720" w:hanging="720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Feminist Reading Group of Houston, January 2021</w:t>
      </w:r>
    </w:p>
    <w:p w14:paraId="36EB8FB2" w14:textId="19CBB41D" w:rsidR="00D714D8" w:rsidRPr="00D714D8" w:rsidRDefault="00D714D8" w:rsidP="00391875">
      <w:pPr>
        <w:pStyle w:val="Heading1"/>
        <w:ind w:left="720" w:hanging="720"/>
        <w:rPr>
          <w:rFonts w:ascii="Book Antiqua" w:hAnsi="Book Antiqua"/>
          <w:b w:val="0"/>
          <w:bCs/>
        </w:rPr>
      </w:pPr>
      <w:r w:rsidRPr="00D714D8">
        <w:rPr>
          <w:rFonts w:ascii="Book Antiqua" w:hAnsi="Book Antiqua"/>
          <w:b w:val="0"/>
          <w:bCs/>
        </w:rPr>
        <w:t>“Unkempt Jasmine” reading, Melbourne Fringe Arts Festival, Melbourne, Australia</w:t>
      </w:r>
      <w:r w:rsidR="00391875">
        <w:rPr>
          <w:rFonts w:ascii="Book Antiqua" w:hAnsi="Book Antiqua"/>
          <w:b w:val="0"/>
          <w:bCs/>
        </w:rPr>
        <w:t>*</w:t>
      </w:r>
      <w:r w:rsidRPr="00D714D8">
        <w:rPr>
          <w:rFonts w:ascii="Book Antiqua" w:hAnsi="Book Antiqua"/>
          <w:b w:val="0"/>
          <w:bCs/>
        </w:rPr>
        <w:t>, November 2020</w:t>
      </w:r>
    </w:p>
    <w:p w14:paraId="79EA668D" w14:textId="3B4D6709" w:rsidR="00391875" w:rsidRPr="00D714D8" w:rsidRDefault="00D714D8" w:rsidP="00391875">
      <w:pPr>
        <w:pStyle w:val="Heading1"/>
        <w:ind w:left="720" w:hanging="720"/>
        <w:rPr>
          <w:rFonts w:ascii="Book Antiqua" w:hAnsi="Book Antiqua"/>
          <w:b w:val="0"/>
          <w:bCs/>
        </w:rPr>
      </w:pPr>
      <w:r w:rsidRPr="00D714D8">
        <w:rPr>
          <w:rFonts w:ascii="Book Antiqua" w:hAnsi="Book Antiqua"/>
          <w:b w:val="0"/>
          <w:bCs/>
        </w:rPr>
        <w:t>Southeastern Conference on Christianity and Literature, Milligan University, T</w:t>
      </w:r>
      <w:r w:rsidR="00586929">
        <w:rPr>
          <w:rFonts w:ascii="Book Antiqua" w:hAnsi="Book Antiqua"/>
          <w:b w:val="0"/>
          <w:bCs/>
        </w:rPr>
        <w:t>ennessee</w:t>
      </w:r>
      <w:r w:rsidR="00391875">
        <w:rPr>
          <w:rFonts w:ascii="Book Antiqua" w:hAnsi="Book Antiqua"/>
          <w:b w:val="0"/>
          <w:bCs/>
        </w:rPr>
        <w:t>*</w:t>
      </w:r>
      <w:r w:rsidRPr="00D714D8">
        <w:rPr>
          <w:rFonts w:ascii="Book Antiqua" w:hAnsi="Book Antiqua"/>
          <w:b w:val="0"/>
          <w:bCs/>
        </w:rPr>
        <w:t>, November 2020</w:t>
      </w:r>
    </w:p>
    <w:p w14:paraId="306D1FC4" w14:textId="72BA509D" w:rsidR="00391875" w:rsidRPr="00D714D8" w:rsidRDefault="00391875" w:rsidP="00391875">
      <w:pPr>
        <w:pStyle w:val="Heading1"/>
        <w:ind w:left="720" w:hanging="720"/>
        <w:rPr>
          <w:rFonts w:ascii="Book Antiqua" w:hAnsi="Book Antiqua"/>
          <w:b w:val="0"/>
          <w:bCs/>
        </w:rPr>
      </w:pPr>
      <w:r w:rsidRPr="00D714D8">
        <w:rPr>
          <w:rFonts w:ascii="Book Antiqua" w:hAnsi="Book Antiqua"/>
          <w:b w:val="0"/>
          <w:bCs/>
        </w:rPr>
        <w:t>Reading with David Lazar (Columbia College Chicago), Green Apple Books, San Francisco</w:t>
      </w:r>
      <w:r w:rsidR="00586929">
        <w:rPr>
          <w:rFonts w:ascii="Book Antiqua" w:hAnsi="Book Antiqua"/>
          <w:b w:val="0"/>
          <w:bCs/>
        </w:rPr>
        <w:t>, California</w:t>
      </w:r>
      <w:r>
        <w:rPr>
          <w:rFonts w:ascii="Book Antiqua" w:hAnsi="Book Antiqua"/>
          <w:b w:val="0"/>
          <w:bCs/>
        </w:rPr>
        <w:t>*, October 2020</w:t>
      </w:r>
    </w:p>
    <w:p w14:paraId="6BAC744C" w14:textId="6A368F81" w:rsidR="00391875" w:rsidRPr="00391875" w:rsidRDefault="00D714D8" w:rsidP="00391875">
      <w:pPr>
        <w:pStyle w:val="Heading1"/>
        <w:ind w:left="720" w:hanging="720"/>
        <w:rPr>
          <w:rFonts w:ascii="Book Antiqua" w:hAnsi="Book Antiqua"/>
          <w:b w:val="0"/>
          <w:bCs/>
        </w:rPr>
      </w:pPr>
      <w:r w:rsidRPr="00D714D8">
        <w:rPr>
          <w:rFonts w:ascii="Book Antiqua" w:hAnsi="Book Antiqua"/>
          <w:b w:val="0"/>
          <w:bCs/>
        </w:rPr>
        <w:t>Dance, Romance, Culture: Women Writers on the Essay’s Power, Chicago Public Library,</w:t>
      </w:r>
      <w:r w:rsidR="00391875">
        <w:rPr>
          <w:rFonts w:ascii="Book Antiqua" w:hAnsi="Book Antiqua"/>
          <w:b w:val="0"/>
          <w:bCs/>
        </w:rPr>
        <w:t xml:space="preserve"> Chicago,*</w:t>
      </w:r>
      <w:r w:rsidRPr="00D714D8">
        <w:rPr>
          <w:rFonts w:ascii="Book Antiqua" w:hAnsi="Book Antiqua"/>
          <w:b w:val="0"/>
          <w:bCs/>
        </w:rPr>
        <w:t xml:space="preserve"> </w:t>
      </w:r>
      <w:r w:rsidR="00391875">
        <w:rPr>
          <w:rFonts w:ascii="Book Antiqua" w:hAnsi="Book Antiqua"/>
          <w:b w:val="0"/>
          <w:bCs/>
        </w:rPr>
        <w:t>October</w:t>
      </w:r>
      <w:r w:rsidRPr="00D714D8">
        <w:rPr>
          <w:rFonts w:ascii="Book Antiqua" w:hAnsi="Book Antiqua"/>
          <w:b w:val="0"/>
          <w:bCs/>
        </w:rPr>
        <w:t xml:space="preserve"> 2020</w:t>
      </w:r>
    </w:p>
    <w:p w14:paraId="59CFEDCD" w14:textId="5A8FD628" w:rsidR="00D714D8" w:rsidRPr="00D714D8" w:rsidRDefault="00D714D8" w:rsidP="00D714D8">
      <w:pPr>
        <w:pStyle w:val="Heading1"/>
        <w:ind w:left="720" w:hanging="720"/>
        <w:rPr>
          <w:rFonts w:ascii="Book Antiqua" w:hAnsi="Book Antiqua"/>
          <w:b w:val="0"/>
          <w:bCs/>
        </w:rPr>
      </w:pPr>
      <w:r w:rsidRPr="00D714D8">
        <w:rPr>
          <w:rFonts w:ascii="Book Antiqua" w:hAnsi="Book Antiqua"/>
          <w:b w:val="0"/>
          <w:bCs/>
        </w:rPr>
        <w:t xml:space="preserve">Reading from </w:t>
      </w:r>
      <w:r w:rsidRPr="00586929">
        <w:rPr>
          <w:rFonts w:ascii="Book Antiqua" w:hAnsi="Book Antiqua"/>
          <w:b w:val="0"/>
          <w:bCs/>
          <w:i/>
          <w:iCs/>
        </w:rPr>
        <w:t>This Way Back</w:t>
      </w:r>
      <w:r w:rsidRPr="00D714D8">
        <w:rPr>
          <w:rFonts w:ascii="Book Antiqua" w:hAnsi="Book Antiqua"/>
          <w:b w:val="0"/>
          <w:bCs/>
        </w:rPr>
        <w:t>, Literary Festival, Old Dominion University</w:t>
      </w:r>
      <w:r w:rsidR="00586929">
        <w:rPr>
          <w:rFonts w:ascii="Book Antiqua" w:hAnsi="Book Antiqua"/>
          <w:b w:val="0"/>
          <w:bCs/>
        </w:rPr>
        <w:t>*</w:t>
      </w:r>
      <w:r w:rsidRPr="00D714D8">
        <w:rPr>
          <w:rFonts w:ascii="Book Antiqua" w:hAnsi="Book Antiqua"/>
          <w:b w:val="0"/>
          <w:bCs/>
        </w:rPr>
        <w:t>, October 2020</w:t>
      </w:r>
    </w:p>
    <w:p w14:paraId="18E2CA09" w14:textId="489A17CC" w:rsidR="00D714D8" w:rsidRPr="00D714D8" w:rsidRDefault="00D714D8" w:rsidP="00D714D8">
      <w:pPr>
        <w:pStyle w:val="Heading1"/>
        <w:ind w:left="720" w:hanging="720"/>
        <w:rPr>
          <w:rFonts w:ascii="Book Antiqua" w:hAnsi="Book Antiqua"/>
          <w:b w:val="0"/>
          <w:bCs/>
        </w:rPr>
      </w:pPr>
      <w:r w:rsidRPr="00D714D8">
        <w:rPr>
          <w:rFonts w:ascii="Book Antiqua" w:hAnsi="Book Antiqua"/>
          <w:b w:val="0"/>
          <w:bCs/>
        </w:rPr>
        <w:t xml:space="preserve">Reading &amp; Interview, King’s College London &amp; the High Commission of Cyprus – </w:t>
      </w:r>
      <w:r w:rsidR="00586929">
        <w:rPr>
          <w:rFonts w:ascii="Book Antiqua" w:hAnsi="Book Antiqua"/>
          <w:b w:val="0"/>
          <w:bCs/>
        </w:rPr>
        <w:t>London (</w:t>
      </w:r>
      <w:r w:rsidRPr="00D714D8">
        <w:rPr>
          <w:rFonts w:ascii="Book Antiqua" w:hAnsi="Book Antiqua"/>
          <w:b w:val="0"/>
          <w:bCs/>
        </w:rPr>
        <w:t>UK</w:t>
      </w:r>
      <w:r w:rsidR="00586929">
        <w:rPr>
          <w:rFonts w:ascii="Book Antiqua" w:hAnsi="Book Antiqua"/>
          <w:b w:val="0"/>
          <w:bCs/>
        </w:rPr>
        <w:t>)*</w:t>
      </w:r>
      <w:r w:rsidRPr="00D714D8">
        <w:rPr>
          <w:rFonts w:ascii="Book Antiqua" w:hAnsi="Book Antiqua"/>
          <w:b w:val="0"/>
          <w:bCs/>
        </w:rPr>
        <w:t>, October 2020</w:t>
      </w:r>
    </w:p>
    <w:p w14:paraId="4F6D78B6" w14:textId="0965E9F6" w:rsidR="00D714D8" w:rsidRPr="00D714D8" w:rsidRDefault="00D714D8" w:rsidP="00D714D8">
      <w:pPr>
        <w:pStyle w:val="Heading1"/>
        <w:ind w:left="720" w:hanging="720"/>
        <w:rPr>
          <w:rFonts w:ascii="Book Antiqua" w:hAnsi="Book Antiqua"/>
          <w:b w:val="0"/>
          <w:bCs/>
        </w:rPr>
      </w:pPr>
      <w:r w:rsidRPr="00D714D8">
        <w:rPr>
          <w:rFonts w:ascii="Book Antiqua" w:hAnsi="Book Antiqua"/>
          <w:b w:val="0"/>
          <w:bCs/>
        </w:rPr>
        <w:t>Reading with Michele Morano (DePaul University), Skylark Bookstore, Columbia, MO, Sept. 2020</w:t>
      </w:r>
    </w:p>
    <w:p w14:paraId="35BCB5DC" w14:textId="10BB0EC9" w:rsidR="00D714D8" w:rsidRPr="00391875" w:rsidRDefault="00D714D8" w:rsidP="00D714D8">
      <w:pPr>
        <w:pStyle w:val="Heading1"/>
        <w:ind w:left="720" w:hanging="720"/>
        <w:rPr>
          <w:rFonts w:ascii="Book Antiqua" w:hAnsi="Book Antiqua"/>
          <w:b w:val="0"/>
          <w:bCs/>
        </w:rPr>
      </w:pPr>
      <w:r w:rsidRPr="00391875">
        <w:rPr>
          <w:rFonts w:ascii="Book Antiqua" w:hAnsi="Book Antiqua"/>
          <w:b w:val="0"/>
          <w:bCs/>
          <w:i/>
          <w:iCs/>
        </w:rPr>
        <w:t>This Way Back</w:t>
      </w:r>
      <w:r w:rsidRPr="00D714D8">
        <w:rPr>
          <w:rFonts w:ascii="Book Antiqua" w:hAnsi="Book Antiqua"/>
          <w:b w:val="0"/>
          <w:bCs/>
        </w:rPr>
        <w:t xml:space="preserve">: Local Author’s Book Connects Communities, </w:t>
      </w:r>
      <w:r w:rsidR="00391875">
        <w:rPr>
          <w:rFonts w:ascii="Book Antiqua" w:hAnsi="Book Antiqua"/>
          <w:b w:val="0"/>
          <w:bCs/>
          <w:i/>
          <w:iCs/>
        </w:rPr>
        <w:t xml:space="preserve">Spotlight News, </w:t>
      </w:r>
      <w:r w:rsidR="00391875">
        <w:rPr>
          <w:rFonts w:ascii="Book Antiqua" w:hAnsi="Book Antiqua"/>
          <w:b w:val="0"/>
          <w:bCs/>
        </w:rPr>
        <w:t>Sept. 2020</w:t>
      </w:r>
    </w:p>
    <w:p w14:paraId="44BD2465" w14:textId="7B4DF47D" w:rsidR="001E058C" w:rsidRDefault="001E058C" w:rsidP="004806C7">
      <w:pPr>
        <w:pStyle w:val="Heading1"/>
        <w:ind w:left="720" w:hanging="720"/>
        <w:rPr>
          <w:rFonts w:ascii="Book Antiqua" w:hAnsi="Book Antiqua"/>
          <w:b w:val="0"/>
          <w:bCs/>
        </w:rPr>
      </w:pPr>
      <w:r w:rsidRPr="001E058C">
        <w:rPr>
          <w:rFonts w:ascii="Book Antiqua" w:hAnsi="Book Antiqua"/>
          <w:b w:val="0"/>
          <w:bCs/>
        </w:rPr>
        <w:t xml:space="preserve">Women in Translation </w:t>
      </w:r>
      <w:r w:rsidR="00EB57B4">
        <w:rPr>
          <w:rFonts w:ascii="Book Antiqua" w:hAnsi="Book Antiqua"/>
          <w:b w:val="0"/>
          <w:bCs/>
        </w:rPr>
        <w:t>R</w:t>
      </w:r>
      <w:r w:rsidRPr="001E058C">
        <w:rPr>
          <w:rFonts w:ascii="Book Antiqua" w:hAnsi="Book Antiqua"/>
          <w:b w:val="0"/>
          <w:bCs/>
        </w:rPr>
        <w:t>eading</w:t>
      </w:r>
      <w:r>
        <w:rPr>
          <w:rFonts w:ascii="Book Antiqua" w:hAnsi="Book Antiqua"/>
          <w:b w:val="0"/>
          <w:bCs/>
        </w:rPr>
        <w:t xml:space="preserve">, The Muse Writers Center &amp; The Poetry Center of </w:t>
      </w:r>
      <w:r w:rsidR="00586929">
        <w:rPr>
          <w:rFonts w:ascii="Book Antiqua" w:hAnsi="Book Antiqua"/>
          <w:b w:val="0"/>
          <w:bCs/>
        </w:rPr>
        <w:t>Virginia*</w:t>
      </w:r>
      <w:r>
        <w:rPr>
          <w:rFonts w:ascii="Book Antiqua" w:hAnsi="Book Antiqua"/>
          <w:b w:val="0"/>
          <w:bCs/>
        </w:rPr>
        <w:t>, August 2020</w:t>
      </w:r>
    </w:p>
    <w:p w14:paraId="1A987382" w14:textId="19C39C7C" w:rsidR="001E058C" w:rsidRPr="001E058C" w:rsidRDefault="001E058C" w:rsidP="001E058C">
      <w:pPr>
        <w:pStyle w:val="Heading1"/>
        <w:ind w:left="-5"/>
        <w:rPr>
          <w:rFonts w:ascii="Book Antiqua" w:hAnsi="Book Antiqua"/>
          <w:b w:val="0"/>
          <w:bCs/>
        </w:rPr>
      </w:pPr>
      <w:r w:rsidRPr="001E058C">
        <w:rPr>
          <w:rFonts w:ascii="Book Antiqua" w:hAnsi="Book Antiqua"/>
          <w:b w:val="0"/>
          <w:bCs/>
        </w:rPr>
        <w:t>TGI Cast</w:t>
      </w:r>
      <w:r>
        <w:rPr>
          <w:rFonts w:ascii="Book Antiqua" w:hAnsi="Book Antiqua"/>
          <w:b w:val="0"/>
          <w:bCs/>
        </w:rPr>
        <w:t xml:space="preserve"> Weekly Reading</w:t>
      </w:r>
      <w:r w:rsidR="00586929">
        <w:rPr>
          <w:rFonts w:ascii="Book Antiqua" w:hAnsi="Book Antiqua"/>
          <w:b w:val="0"/>
          <w:bCs/>
        </w:rPr>
        <w:t>*</w:t>
      </w:r>
      <w:r>
        <w:rPr>
          <w:rFonts w:ascii="Book Antiqua" w:hAnsi="Book Antiqua"/>
          <w:b w:val="0"/>
          <w:bCs/>
        </w:rPr>
        <w:t>, August 2020</w:t>
      </w:r>
    </w:p>
    <w:p w14:paraId="33A48D43" w14:textId="4EC043D1" w:rsidR="00A04AA5" w:rsidRDefault="001E058C" w:rsidP="001E058C">
      <w:pPr>
        <w:pStyle w:val="Heading1"/>
        <w:ind w:left="-5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A Reading About Love, Norfolk, VA, February 2020</w:t>
      </w:r>
    </w:p>
    <w:p w14:paraId="40F685E9" w14:textId="22DFAF16" w:rsidR="00586929" w:rsidRDefault="00586929" w:rsidP="00586929"/>
    <w:p w14:paraId="1C3EDB19" w14:textId="77777777" w:rsidR="00586929" w:rsidRPr="001C60AB" w:rsidRDefault="00586929" w:rsidP="00586929">
      <w:pPr>
        <w:pStyle w:val="Heading1"/>
        <w:pBdr>
          <w:bottom w:val="single" w:sz="4" w:space="1" w:color="auto"/>
        </w:pBdr>
        <w:ind w:left="-5"/>
        <w:rPr>
          <w:rFonts w:ascii="Book Antiqua" w:hAnsi="Book Antiqua"/>
        </w:rPr>
      </w:pPr>
      <w:r w:rsidRPr="001C60AB">
        <w:rPr>
          <w:rFonts w:ascii="Book Antiqua" w:hAnsi="Book Antiqua"/>
        </w:rPr>
        <w:t xml:space="preserve">HONORS AND AWARDS </w:t>
      </w:r>
    </w:p>
    <w:p w14:paraId="0B1553D9" w14:textId="782D75C4" w:rsidR="007C2961" w:rsidRDefault="007C2961" w:rsidP="007C2961">
      <w:pPr>
        <w:spacing w:before="120" w:after="0" w:line="248" w:lineRule="auto"/>
        <w:ind w:left="720" w:hanging="720"/>
        <w:rPr>
          <w:rFonts w:ascii="Book Antiqua" w:eastAsia="Garamond" w:hAnsi="Book Antiqua" w:cs="Garamond"/>
          <w:sz w:val="24"/>
        </w:rPr>
      </w:pPr>
      <w:r w:rsidRPr="007C2961">
        <w:rPr>
          <w:rFonts w:ascii="Book Antiqua" w:eastAsia="Garamond" w:hAnsi="Book Antiqua" w:cs="Garamond"/>
          <w:sz w:val="24"/>
        </w:rPr>
        <w:t>Tsakopoulos Hellenic Collection</w:t>
      </w:r>
      <w:r>
        <w:rPr>
          <w:rFonts w:ascii="Book Antiqua" w:eastAsia="Garamond" w:hAnsi="Book Antiqua" w:cs="Garamond"/>
          <w:sz w:val="24"/>
        </w:rPr>
        <w:t xml:space="preserve"> </w:t>
      </w:r>
      <w:r w:rsidR="001D2735" w:rsidRPr="001D2735">
        <w:rPr>
          <w:rFonts w:ascii="Book Antiqua" w:eastAsia="Garamond" w:hAnsi="Book Antiqua" w:cs="Garamond"/>
          <w:sz w:val="24"/>
        </w:rPr>
        <w:t>Writer-in-Residence</w:t>
      </w:r>
      <w:r>
        <w:rPr>
          <w:rFonts w:ascii="Book Antiqua" w:eastAsia="Garamond" w:hAnsi="Book Antiqua" w:cs="Garamond"/>
          <w:sz w:val="24"/>
        </w:rPr>
        <w:t>:</w:t>
      </w:r>
      <w:r w:rsidR="001D2735" w:rsidRPr="001D2735">
        <w:rPr>
          <w:rFonts w:ascii="Book Antiqua" w:eastAsia="Garamond" w:hAnsi="Book Antiqua" w:cs="Garamond"/>
          <w:sz w:val="24"/>
        </w:rPr>
        <w:t xml:space="preserve"> "Ten Thousand Dollar Peasants: Greek American Dance Festivals as Sites of Neoliberal Wealth Displays and Ethnic Belonging</w:t>
      </w:r>
      <w:r>
        <w:rPr>
          <w:rFonts w:ascii="Book Antiqua" w:eastAsia="Garamond" w:hAnsi="Book Antiqua" w:cs="Garamond"/>
          <w:sz w:val="24"/>
        </w:rPr>
        <w:t>,</w:t>
      </w:r>
      <w:r w:rsidR="001D2735" w:rsidRPr="001D2735">
        <w:rPr>
          <w:rFonts w:ascii="Book Antiqua" w:eastAsia="Garamond" w:hAnsi="Book Antiqua" w:cs="Garamond"/>
          <w:sz w:val="24"/>
        </w:rPr>
        <w:t>"</w:t>
      </w:r>
      <w:r>
        <w:rPr>
          <w:rFonts w:ascii="Book Antiqua" w:eastAsia="Garamond" w:hAnsi="Book Antiqua" w:cs="Garamond"/>
          <w:sz w:val="24"/>
        </w:rPr>
        <w:t xml:space="preserve"> 2024 – 2025 </w:t>
      </w:r>
    </w:p>
    <w:p w14:paraId="32681351" w14:textId="6F898DE4" w:rsidR="00586929" w:rsidRPr="001C60AB" w:rsidRDefault="00586929" w:rsidP="007C2961">
      <w:pPr>
        <w:spacing w:after="0" w:line="248" w:lineRule="auto"/>
        <w:ind w:left="720" w:hanging="72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lastRenderedPageBreak/>
        <w:t>Virginia Center for the Creative Arts Funded Writer’s Residency, 2019</w:t>
      </w:r>
    </w:p>
    <w:p w14:paraId="5DB9DDF8" w14:textId="77777777" w:rsidR="00586929" w:rsidRPr="001C60AB" w:rsidRDefault="00586929" w:rsidP="00586929">
      <w:pPr>
        <w:spacing w:after="11" w:line="248" w:lineRule="auto"/>
        <w:ind w:left="-5" w:hanging="1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Sterling Watson Fellowship for the 14th Eckerd College Writers’ Conference, 2018 </w:t>
      </w:r>
    </w:p>
    <w:p w14:paraId="3E85613D" w14:textId="77777777" w:rsidR="00586929" w:rsidRPr="001C60AB" w:rsidRDefault="00586929" w:rsidP="00586929">
      <w:pPr>
        <w:spacing w:after="11" w:line="248" w:lineRule="auto"/>
        <w:ind w:left="-5" w:hanging="1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Finalist for the Coastal Bend Wellness Foundation’s Switchgrass Review Prize, 2017 </w:t>
      </w:r>
    </w:p>
    <w:p w14:paraId="1DF03B73" w14:textId="77777777" w:rsidR="00586929" w:rsidRPr="001C60AB" w:rsidRDefault="00586929" w:rsidP="00586929">
      <w:pPr>
        <w:spacing w:after="11" w:line="248" w:lineRule="auto"/>
        <w:ind w:left="-5" w:hanging="1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>Creative Writing Program Prize for Creative Nonfiction, 2015</w:t>
      </w:r>
    </w:p>
    <w:p w14:paraId="24257FE6" w14:textId="77777777" w:rsidR="00586929" w:rsidRDefault="00586929" w:rsidP="00586929">
      <w:pPr>
        <w:spacing w:after="11" w:line="248" w:lineRule="auto"/>
        <w:ind w:left="-5" w:hanging="1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>William Peden Prize for Excellence in Teaching, 2014</w:t>
      </w:r>
    </w:p>
    <w:p w14:paraId="4DA85B38" w14:textId="77777777" w:rsidR="00586929" w:rsidRDefault="00586929" w:rsidP="00586929">
      <w:pPr>
        <w:spacing w:after="11" w:line="248" w:lineRule="auto"/>
        <w:ind w:left="-5" w:hanging="10"/>
        <w:rPr>
          <w:rFonts w:ascii="Book Antiqua" w:eastAsia="Garamond" w:hAnsi="Book Antiqua" w:cs="Garamond"/>
          <w:sz w:val="24"/>
        </w:rPr>
      </w:pPr>
      <w:r>
        <w:rPr>
          <w:rFonts w:ascii="Book Antiqua" w:eastAsia="Garamond" w:hAnsi="Book Antiqua" w:cs="Garamond"/>
          <w:sz w:val="24"/>
        </w:rPr>
        <w:t>Luci Shaw Tuition Scholarship to the Glen Artist’s Workshop, 2010</w:t>
      </w:r>
    </w:p>
    <w:p w14:paraId="1185B689" w14:textId="19F88740" w:rsidR="00A04AA5" w:rsidRDefault="00A04AA5" w:rsidP="00A04AA5">
      <w:pPr>
        <w:pStyle w:val="Heading1"/>
        <w:ind w:left="-5"/>
        <w:rPr>
          <w:rFonts w:ascii="Book Antiqua" w:hAnsi="Book Antiqua"/>
        </w:rPr>
      </w:pPr>
    </w:p>
    <w:p w14:paraId="6FD6F25D" w14:textId="4E7266A9" w:rsidR="004806C7" w:rsidRPr="001C60AB" w:rsidRDefault="004806C7" w:rsidP="004806C7">
      <w:pPr>
        <w:pStyle w:val="Heading1"/>
        <w:pBdr>
          <w:bottom w:val="single" w:sz="4" w:space="1" w:color="auto"/>
        </w:pBdr>
        <w:ind w:left="-5"/>
        <w:rPr>
          <w:rFonts w:ascii="Book Antiqua" w:hAnsi="Book Antiqua"/>
        </w:rPr>
      </w:pPr>
      <w:r>
        <w:rPr>
          <w:rFonts w:ascii="Book Antiqua" w:hAnsi="Book Antiqua"/>
        </w:rPr>
        <w:t>GUEST LECTURES</w:t>
      </w:r>
      <w:r w:rsidRPr="001E058C">
        <w:rPr>
          <w:rFonts w:ascii="Book Antiqua" w:hAnsi="Book Antiqua"/>
        </w:rPr>
        <w:t xml:space="preserve"> </w:t>
      </w:r>
    </w:p>
    <w:p w14:paraId="4D8A6971" w14:textId="4F2D3B6C" w:rsidR="007B360A" w:rsidRDefault="007B360A" w:rsidP="004806C7">
      <w:pPr>
        <w:pStyle w:val="Heading1"/>
        <w:spacing w:before="120"/>
        <w:ind w:left="-5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Grand Valley State University, February 2025</w:t>
      </w:r>
    </w:p>
    <w:p w14:paraId="314F9B94" w14:textId="52CE406D" w:rsidR="00EE67B1" w:rsidRDefault="00EE67B1" w:rsidP="007B360A">
      <w:pPr>
        <w:pStyle w:val="Heading1"/>
        <w:ind w:left="-5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Florida State University, April 2023</w:t>
      </w:r>
    </w:p>
    <w:p w14:paraId="60D8E6B4" w14:textId="77777777" w:rsidR="00EE67B1" w:rsidRDefault="00EE67B1" w:rsidP="00EE67B1">
      <w:pPr>
        <w:pStyle w:val="Heading1"/>
        <w:ind w:left="-5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Emerson College, March 2021 &amp; January 2022</w:t>
      </w:r>
    </w:p>
    <w:p w14:paraId="7DE8FCDA" w14:textId="3AFDAFD7" w:rsidR="00E15DA0" w:rsidRDefault="00E15DA0" w:rsidP="00EE67B1">
      <w:pPr>
        <w:pStyle w:val="Heading1"/>
        <w:ind w:left="-5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Bradley University, November 2021</w:t>
      </w:r>
    </w:p>
    <w:p w14:paraId="014EDA84" w14:textId="77777777" w:rsidR="00E15DA0" w:rsidRDefault="00E15DA0" w:rsidP="00E15DA0">
      <w:pPr>
        <w:pStyle w:val="Heading1"/>
        <w:ind w:left="0" w:hanging="14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Aristotle University, Greece, November 2021</w:t>
      </w:r>
    </w:p>
    <w:p w14:paraId="148F56CA" w14:textId="4DB6CC2E" w:rsidR="00E15DA0" w:rsidRDefault="00E15DA0" w:rsidP="00E15DA0">
      <w:pPr>
        <w:pStyle w:val="Heading1"/>
        <w:ind w:left="0" w:hanging="14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 xml:space="preserve">Queens College (CUNY), October 2021 </w:t>
      </w:r>
    </w:p>
    <w:p w14:paraId="241CCFF3" w14:textId="4E364F5C" w:rsidR="004806C7" w:rsidRDefault="004806C7" w:rsidP="00E15DA0">
      <w:pPr>
        <w:pStyle w:val="Heading1"/>
        <w:ind w:left="0" w:hanging="14"/>
        <w:rPr>
          <w:rFonts w:ascii="Book Antiqua" w:hAnsi="Book Antiqua"/>
          <w:b w:val="0"/>
          <w:bCs/>
        </w:rPr>
      </w:pPr>
      <w:r w:rsidRPr="001461CD">
        <w:rPr>
          <w:rFonts w:ascii="Book Antiqua" w:hAnsi="Book Antiqua"/>
          <w:b w:val="0"/>
          <w:bCs/>
        </w:rPr>
        <w:t>Davidson College</w:t>
      </w:r>
      <w:r>
        <w:rPr>
          <w:rFonts w:ascii="Book Antiqua" w:hAnsi="Book Antiqua"/>
          <w:b w:val="0"/>
          <w:bCs/>
        </w:rPr>
        <w:t>, March 2021</w:t>
      </w:r>
    </w:p>
    <w:p w14:paraId="006261FE" w14:textId="77777777" w:rsidR="004806C7" w:rsidRDefault="004806C7" w:rsidP="004806C7">
      <w:pPr>
        <w:pStyle w:val="Heading1"/>
        <w:ind w:left="-5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The Ohio State University, March 2021</w:t>
      </w:r>
    </w:p>
    <w:p w14:paraId="5955F00A" w14:textId="76EFE99D" w:rsidR="004806C7" w:rsidRDefault="004806C7" w:rsidP="004806C7">
      <w:pPr>
        <w:pStyle w:val="Heading1"/>
        <w:ind w:left="-5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University of Michigan – Ann Arbor, July 2020</w:t>
      </w:r>
    </w:p>
    <w:p w14:paraId="50E69443" w14:textId="23F68EE2" w:rsidR="004806C7" w:rsidRDefault="004806C7" w:rsidP="004806C7">
      <w:pPr>
        <w:pStyle w:val="Heading1"/>
        <w:ind w:left="-5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Eastern University, July 2020</w:t>
      </w:r>
    </w:p>
    <w:p w14:paraId="38D2B465" w14:textId="67C680BA" w:rsidR="004806C7" w:rsidRDefault="004806C7" w:rsidP="004806C7">
      <w:pPr>
        <w:pStyle w:val="Heading1"/>
        <w:ind w:left="-5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Old Dominion University, April 2020</w:t>
      </w:r>
    </w:p>
    <w:p w14:paraId="0D0C6D62" w14:textId="5A54462B" w:rsidR="000A152D" w:rsidRDefault="000A152D" w:rsidP="004806C7">
      <w:pPr>
        <w:pStyle w:val="Heading1"/>
        <w:ind w:left="-5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Western Washington University, March 2020</w:t>
      </w:r>
    </w:p>
    <w:p w14:paraId="45454E17" w14:textId="234444B4" w:rsidR="004806C7" w:rsidRDefault="004806C7" w:rsidP="004806C7">
      <w:pPr>
        <w:pStyle w:val="Heading1"/>
        <w:ind w:left="-5"/>
        <w:rPr>
          <w:rFonts w:ascii="Book Antiqua" w:hAnsi="Book Antiqua"/>
          <w:b w:val="0"/>
          <w:bCs/>
        </w:rPr>
      </w:pPr>
      <w:r w:rsidRPr="004806C7">
        <w:rPr>
          <w:rFonts w:ascii="Book Antiqua" w:hAnsi="Book Antiqua"/>
          <w:b w:val="0"/>
          <w:bCs/>
        </w:rPr>
        <w:t>Grand Valley State University, March 2019</w:t>
      </w:r>
    </w:p>
    <w:p w14:paraId="1B6727E5" w14:textId="77777777" w:rsidR="00586929" w:rsidRDefault="00586929" w:rsidP="001E058C">
      <w:pPr>
        <w:pStyle w:val="Heading1"/>
        <w:pBdr>
          <w:bottom w:val="single" w:sz="4" w:space="1" w:color="auto"/>
        </w:pBdr>
        <w:ind w:left="-5"/>
        <w:rPr>
          <w:rFonts w:ascii="Book Antiqua" w:hAnsi="Book Antiqua"/>
        </w:rPr>
      </w:pPr>
    </w:p>
    <w:p w14:paraId="555A5BCA" w14:textId="44E835DD" w:rsidR="001C07E0" w:rsidRPr="001C60AB" w:rsidRDefault="002C0D0E" w:rsidP="001E058C">
      <w:pPr>
        <w:pStyle w:val="Heading1"/>
        <w:pBdr>
          <w:bottom w:val="single" w:sz="4" w:space="1" w:color="auto"/>
        </w:pBdr>
        <w:ind w:left="-5"/>
        <w:rPr>
          <w:rFonts w:ascii="Book Antiqua" w:hAnsi="Book Antiqua"/>
        </w:rPr>
      </w:pPr>
      <w:r w:rsidRPr="001E058C">
        <w:rPr>
          <w:rFonts w:ascii="Book Antiqua" w:hAnsi="Book Antiqua"/>
        </w:rPr>
        <w:t xml:space="preserve">UNIVERSITY TEACHING EXPERIENCE </w:t>
      </w:r>
    </w:p>
    <w:p w14:paraId="7E99B0F4" w14:textId="77777777" w:rsidR="001C07E0" w:rsidRPr="001C60AB" w:rsidRDefault="001C07E0" w:rsidP="001C07E0">
      <w:pPr>
        <w:pStyle w:val="Heading1"/>
        <w:ind w:left="-5"/>
        <w:rPr>
          <w:rFonts w:ascii="Book Antiqua" w:hAnsi="Book Antiqua"/>
        </w:rPr>
      </w:pPr>
    </w:p>
    <w:p w14:paraId="2E0441D0" w14:textId="77777777" w:rsidR="00F84FB7" w:rsidRPr="001C60AB" w:rsidRDefault="00F84FB7" w:rsidP="001C07E0">
      <w:pPr>
        <w:pStyle w:val="Heading1"/>
        <w:ind w:left="-5"/>
        <w:rPr>
          <w:rFonts w:ascii="Book Antiqua" w:hAnsi="Book Antiqua"/>
        </w:rPr>
      </w:pPr>
      <w:r w:rsidRPr="001C60AB">
        <w:rPr>
          <w:rFonts w:ascii="Book Antiqua" w:hAnsi="Book Antiqua"/>
        </w:rPr>
        <w:t>Christopher Newport University</w:t>
      </w:r>
    </w:p>
    <w:p w14:paraId="003449AA" w14:textId="77777777" w:rsidR="002D1162" w:rsidRPr="001C60AB" w:rsidRDefault="00F84FB7" w:rsidP="001C07E0">
      <w:pPr>
        <w:pStyle w:val="Heading1"/>
        <w:ind w:left="-5"/>
        <w:rPr>
          <w:rFonts w:ascii="Book Antiqua" w:hAnsi="Book Antiqua"/>
          <w:b w:val="0"/>
          <w:bCs/>
        </w:rPr>
      </w:pPr>
      <w:r w:rsidRPr="001C60AB">
        <w:rPr>
          <w:rFonts w:ascii="Book Antiqua" w:hAnsi="Book Antiqua"/>
        </w:rPr>
        <w:tab/>
      </w:r>
      <w:r w:rsidRPr="001C60AB">
        <w:rPr>
          <w:rFonts w:ascii="Book Antiqua" w:hAnsi="Book Antiqua"/>
        </w:rPr>
        <w:tab/>
      </w:r>
      <w:r w:rsidRPr="001C60AB">
        <w:rPr>
          <w:rFonts w:ascii="Book Antiqua" w:hAnsi="Book Antiqua"/>
        </w:rPr>
        <w:tab/>
      </w:r>
      <w:r w:rsidRPr="001C60AB">
        <w:rPr>
          <w:rFonts w:ascii="Book Antiqua" w:hAnsi="Book Antiqua"/>
        </w:rPr>
        <w:tab/>
      </w:r>
      <w:r w:rsidR="002D1162" w:rsidRPr="001C60AB">
        <w:rPr>
          <w:rFonts w:ascii="Book Antiqua" w:hAnsi="Book Antiqua"/>
          <w:b w:val="0"/>
          <w:bCs/>
        </w:rPr>
        <w:t>ENGL 123: First Year Writing Seminar</w:t>
      </w:r>
    </w:p>
    <w:p w14:paraId="47B05524" w14:textId="5F9622FC" w:rsidR="00F84FB7" w:rsidRPr="001C60AB" w:rsidRDefault="00F84FB7" w:rsidP="002D1162">
      <w:pPr>
        <w:pStyle w:val="Heading1"/>
        <w:ind w:left="715" w:firstLine="725"/>
        <w:rPr>
          <w:rFonts w:ascii="Book Antiqua" w:hAnsi="Book Antiqua"/>
          <w:b w:val="0"/>
          <w:bCs/>
        </w:rPr>
      </w:pPr>
      <w:r w:rsidRPr="001C60AB">
        <w:rPr>
          <w:rFonts w:ascii="Book Antiqua" w:hAnsi="Book Antiqua"/>
          <w:b w:val="0"/>
          <w:bCs/>
        </w:rPr>
        <w:t>ENGL 223:</w:t>
      </w:r>
      <w:r w:rsidRPr="001C60AB">
        <w:rPr>
          <w:rFonts w:ascii="Book Antiqua" w:eastAsia="Times New Roman" w:hAnsi="Book Antiqua" w:cs="Times New Roman"/>
          <w:b w:val="0"/>
          <w:bCs/>
          <w:szCs w:val="24"/>
        </w:rPr>
        <w:t xml:space="preserve"> Second Year Writing Seminar</w:t>
      </w:r>
    </w:p>
    <w:p w14:paraId="56EE79B1" w14:textId="1B0E4C10" w:rsidR="00886B0B" w:rsidRDefault="00F84FB7" w:rsidP="00F84FB7">
      <w:pPr>
        <w:pStyle w:val="Heading1"/>
        <w:ind w:left="-5"/>
        <w:rPr>
          <w:rFonts w:ascii="Book Antiqua" w:hAnsi="Book Antiqua"/>
          <w:b w:val="0"/>
          <w:bCs/>
        </w:rPr>
      </w:pPr>
      <w:r w:rsidRPr="001C60AB">
        <w:rPr>
          <w:rFonts w:ascii="Book Antiqua" w:hAnsi="Book Antiqua"/>
        </w:rPr>
        <w:tab/>
      </w:r>
      <w:r w:rsidRPr="001C60AB">
        <w:rPr>
          <w:rFonts w:ascii="Book Antiqua" w:hAnsi="Book Antiqua"/>
        </w:rPr>
        <w:tab/>
      </w:r>
      <w:r w:rsidRPr="001C60AB">
        <w:rPr>
          <w:rFonts w:ascii="Book Antiqua" w:hAnsi="Book Antiqua"/>
        </w:rPr>
        <w:tab/>
      </w:r>
      <w:r w:rsidRPr="001C60AB">
        <w:rPr>
          <w:rFonts w:ascii="Book Antiqua" w:hAnsi="Book Antiqua"/>
        </w:rPr>
        <w:tab/>
      </w:r>
      <w:r w:rsidR="00886B0B" w:rsidRPr="00886B0B">
        <w:rPr>
          <w:rFonts w:ascii="Book Antiqua" w:hAnsi="Book Antiqua"/>
          <w:b w:val="0"/>
          <w:bCs/>
        </w:rPr>
        <w:t>ENGL 250</w:t>
      </w:r>
      <w:r w:rsidR="00886B0B">
        <w:rPr>
          <w:rFonts w:ascii="Book Antiqua" w:hAnsi="Book Antiqua"/>
          <w:b w:val="0"/>
          <w:bCs/>
        </w:rPr>
        <w:t xml:space="preserve">: </w:t>
      </w:r>
      <w:r w:rsidR="00461CCB">
        <w:rPr>
          <w:rFonts w:ascii="Book Antiqua" w:hAnsi="Book Antiqua"/>
          <w:b w:val="0"/>
          <w:bCs/>
        </w:rPr>
        <w:t>Creative Writing</w:t>
      </w:r>
    </w:p>
    <w:p w14:paraId="115A3B05" w14:textId="61E573CB" w:rsidR="00F84FB7" w:rsidRDefault="00F84FB7" w:rsidP="00886B0B">
      <w:pPr>
        <w:pStyle w:val="Heading1"/>
        <w:ind w:left="715" w:firstLine="725"/>
        <w:rPr>
          <w:rFonts w:ascii="Book Antiqua" w:hAnsi="Book Antiqua"/>
          <w:b w:val="0"/>
          <w:bCs/>
        </w:rPr>
      </w:pPr>
      <w:r w:rsidRPr="001C60AB">
        <w:rPr>
          <w:rFonts w:ascii="Book Antiqua" w:hAnsi="Book Antiqua"/>
          <w:b w:val="0"/>
          <w:bCs/>
        </w:rPr>
        <w:t>ENGL</w:t>
      </w:r>
      <w:r w:rsidRPr="001C60AB">
        <w:rPr>
          <w:rFonts w:ascii="Book Antiqua" w:hAnsi="Book Antiqua"/>
          <w:b w:val="0"/>
          <w:bCs/>
        </w:rPr>
        <w:tab/>
        <w:t>309:</w:t>
      </w:r>
      <w:r w:rsidR="002A6E95">
        <w:rPr>
          <w:rFonts w:ascii="Book Antiqua" w:hAnsi="Book Antiqua"/>
          <w:b w:val="0"/>
          <w:bCs/>
        </w:rPr>
        <w:t xml:space="preserve"> </w:t>
      </w:r>
      <w:r w:rsidRPr="001C60AB">
        <w:rPr>
          <w:rFonts w:ascii="Book Antiqua" w:hAnsi="Book Antiqua"/>
          <w:b w:val="0"/>
          <w:bCs/>
        </w:rPr>
        <w:t>Creative Nonfiction</w:t>
      </w:r>
    </w:p>
    <w:p w14:paraId="752C0C89" w14:textId="2F0011F9" w:rsidR="00155607" w:rsidRPr="00155607" w:rsidRDefault="00155607" w:rsidP="00155607">
      <w:pPr>
        <w:pStyle w:val="Heading1"/>
        <w:ind w:left="715" w:firstLine="725"/>
      </w:pPr>
      <w:r w:rsidRPr="00155607">
        <w:rPr>
          <w:rFonts w:ascii="Book Antiqua" w:hAnsi="Book Antiqua"/>
          <w:b w:val="0"/>
          <w:bCs/>
        </w:rPr>
        <w:t>ENGL 333:</w:t>
      </w:r>
      <w:r>
        <w:rPr>
          <w:rFonts w:ascii="Book Antiqua" w:hAnsi="Book Antiqua"/>
          <w:b w:val="0"/>
          <w:bCs/>
        </w:rPr>
        <w:t xml:space="preserve"> Literary Journalism</w:t>
      </w:r>
    </w:p>
    <w:p w14:paraId="06383EC1" w14:textId="4A2DA73A" w:rsidR="00EE67B1" w:rsidRDefault="00391875" w:rsidP="00EE67B1">
      <w:pPr>
        <w:pStyle w:val="Heading1"/>
        <w:ind w:left="715" w:firstLine="725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ENGL 450: Advanced Creative Writi</w:t>
      </w:r>
      <w:r w:rsidRPr="001C60AB">
        <w:rPr>
          <w:rFonts w:ascii="Book Antiqua" w:hAnsi="Book Antiqua"/>
          <w:b w:val="0"/>
          <w:bCs/>
        </w:rPr>
        <w:t>n</w:t>
      </w:r>
      <w:r w:rsidR="00EE67B1">
        <w:rPr>
          <w:rFonts w:ascii="Book Antiqua" w:hAnsi="Book Antiqua"/>
          <w:b w:val="0"/>
          <w:bCs/>
        </w:rPr>
        <w:t>g</w:t>
      </w:r>
    </w:p>
    <w:p w14:paraId="1B7B9A8F" w14:textId="7E98AD5D" w:rsidR="00F84FB7" w:rsidRPr="00EE67B1" w:rsidRDefault="00EE67B1" w:rsidP="00EE67B1">
      <w:pPr>
        <w:pStyle w:val="Heading1"/>
        <w:spacing w:after="120"/>
        <w:ind w:left="715" w:firstLine="725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  <w:bCs/>
        </w:rPr>
        <w:t>ENGL 490: Senior Seminar (</w:t>
      </w:r>
      <w:r w:rsidR="00B46BE2">
        <w:rPr>
          <w:rFonts w:ascii="Book Antiqua" w:hAnsi="Book Antiqua"/>
          <w:b w:val="0"/>
          <w:bCs/>
        </w:rPr>
        <w:t xml:space="preserve">Essay &amp; </w:t>
      </w:r>
      <w:r>
        <w:rPr>
          <w:rFonts w:ascii="Book Antiqua" w:hAnsi="Book Antiqua"/>
          <w:b w:val="0"/>
          <w:bCs/>
        </w:rPr>
        <w:t>Memoir)</w:t>
      </w:r>
      <w:r w:rsidR="00391875" w:rsidRPr="001C60AB">
        <w:rPr>
          <w:rFonts w:ascii="Book Antiqua" w:hAnsi="Book Antiqua"/>
          <w:b w:val="0"/>
          <w:bCs/>
        </w:rPr>
        <w:t xml:space="preserve"> </w:t>
      </w:r>
    </w:p>
    <w:p w14:paraId="2BC26C5C" w14:textId="745DA5D8" w:rsidR="00931104" w:rsidRPr="001C60AB" w:rsidRDefault="002C0D0E" w:rsidP="001C07E0">
      <w:pPr>
        <w:pStyle w:val="Heading1"/>
        <w:ind w:left="-5"/>
        <w:rPr>
          <w:rFonts w:ascii="Book Antiqua" w:hAnsi="Book Antiqua"/>
        </w:rPr>
      </w:pPr>
      <w:r w:rsidRPr="001C60AB">
        <w:rPr>
          <w:rFonts w:ascii="Book Antiqua" w:hAnsi="Book Antiqua"/>
        </w:rPr>
        <w:t xml:space="preserve">University of Houston-Clear Lake </w:t>
      </w:r>
    </w:p>
    <w:p w14:paraId="5CC3CEC6" w14:textId="2BB4DE25" w:rsidR="00931104" w:rsidRPr="001C60AB" w:rsidRDefault="002C0D0E" w:rsidP="00EE67B1">
      <w:pPr>
        <w:spacing w:after="14" w:line="248" w:lineRule="auto"/>
        <w:ind w:left="1451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>LITR 2326: American Literature</w:t>
      </w:r>
    </w:p>
    <w:p w14:paraId="5EE07B76" w14:textId="4FD61388" w:rsidR="00931104" w:rsidRPr="001C60AB" w:rsidRDefault="002C0D0E">
      <w:pPr>
        <w:spacing w:after="14" w:line="248" w:lineRule="auto"/>
        <w:ind w:left="1451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>LITR 2341: Literature and Experience</w:t>
      </w:r>
      <w:r w:rsidR="00F45133" w:rsidRPr="001C60AB">
        <w:rPr>
          <w:rFonts w:ascii="Book Antiqua" w:eastAsia="Garamond" w:hAnsi="Book Antiqua" w:cs="Garamond"/>
          <w:sz w:val="24"/>
        </w:rPr>
        <w:t xml:space="preserve"> </w:t>
      </w:r>
    </w:p>
    <w:p w14:paraId="64ED4F88" w14:textId="421C4D17" w:rsidR="00931104" w:rsidRPr="001C60AB" w:rsidRDefault="002C0D0E">
      <w:pPr>
        <w:spacing w:after="14" w:line="248" w:lineRule="auto"/>
        <w:ind w:left="1451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>LITR 2371: Introduction to Creative Writing</w:t>
      </w:r>
    </w:p>
    <w:p w14:paraId="7F11034C" w14:textId="54E5BE44" w:rsidR="00931104" w:rsidRPr="001C60AB" w:rsidRDefault="002C0D0E">
      <w:pPr>
        <w:spacing w:after="14" w:line="248" w:lineRule="auto"/>
        <w:ind w:left="1451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>LITR 3371: Creative Writing</w:t>
      </w:r>
    </w:p>
    <w:p w14:paraId="4AB87438" w14:textId="0AB70CA2" w:rsidR="00931104" w:rsidRPr="001C60AB" w:rsidRDefault="002C0D0E">
      <w:pPr>
        <w:spacing w:after="14" w:line="248" w:lineRule="auto"/>
        <w:ind w:left="1451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>LITR 4336: Contemporary American Literature</w:t>
      </w:r>
    </w:p>
    <w:p w14:paraId="214F5AB1" w14:textId="3CB63CD6" w:rsidR="00931104" w:rsidRPr="001C60AB" w:rsidRDefault="002C0D0E">
      <w:pPr>
        <w:spacing w:after="14" w:line="248" w:lineRule="auto"/>
        <w:ind w:left="1451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>LITR 4362: Literature of Adolescence</w:t>
      </w:r>
    </w:p>
    <w:p w14:paraId="7C5703AD" w14:textId="75AEE2B5" w:rsidR="00931104" w:rsidRPr="001C60AB" w:rsidRDefault="002C0D0E">
      <w:pPr>
        <w:spacing w:after="14" w:line="248" w:lineRule="auto"/>
        <w:ind w:left="1451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lastRenderedPageBreak/>
        <w:t>LITR 4366: Literature and Religion</w:t>
      </w:r>
    </w:p>
    <w:p w14:paraId="3134F9B6" w14:textId="37A46263" w:rsidR="00931104" w:rsidRPr="00A77C70" w:rsidRDefault="002C0D0E" w:rsidP="00A77C70">
      <w:pPr>
        <w:spacing w:after="14" w:line="248" w:lineRule="auto"/>
        <w:ind w:left="1451" w:hanging="1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>LITR 5430: Creative Writing</w:t>
      </w:r>
      <w:r w:rsidR="0003222B">
        <w:rPr>
          <w:rFonts w:ascii="Book Antiqua" w:eastAsia="Garamond" w:hAnsi="Book Antiqua" w:cs="Garamond"/>
          <w:sz w:val="24"/>
        </w:rPr>
        <w:t>—</w:t>
      </w:r>
      <w:r w:rsidR="00A77C70">
        <w:rPr>
          <w:rFonts w:ascii="Book Antiqua" w:eastAsia="Garamond" w:hAnsi="Book Antiqua" w:cs="Garamond"/>
          <w:sz w:val="24"/>
        </w:rPr>
        <w:t>Fiction</w:t>
      </w:r>
      <w:r w:rsidR="0003222B">
        <w:rPr>
          <w:rFonts w:ascii="Book Antiqua" w:eastAsia="Garamond" w:hAnsi="Book Antiqua" w:cs="Garamond"/>
          <w:sz w:val="24"/>
        </w:rPr>
        <w:t xml:space="preserve"> Workshop</w:t>
      </w:r>
    </w:p>
    <w:p w14:paraId="6B6A0BA3" w14:textId="361B9026" w:rsidR="00A77C70" w:rsidRDefault="00A77C70" w:rsidP="00A77C70">
      <w:pPr>
        <w:spacing w:after="14" w:line="248" w:lineRule="auto"/>
        <w:ind w:left="1451" w:hanging="1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>LITR 5430: Creative Writing</w:t>
      </w:r>
      <w:r w:rsidR="0003222B">
        <w:rPr>
          <w:rFonts w:ascii="Book Antiqua" w:eastAsia="Garamond" w:hAnsi="Book Antiqua" w:cs="Garamond"/>
          <w:sz w:val="24"/>
        </w:rPr>
        <w:t>—</w:t>
      </w:r>
      <w:r>
        <w:rPr>
          <w:rFonts w:ascii="Book Antiqua" w:eastAsia="Garamond" w:hAnsi="Book Antiqua" w:cs="Garamond"/>
          <w:sz w:val="24"/>
        </w:rPr>
        <w:t>Nonfiction</w:t>
      </w:r>
      <w:r w:rsidR="0003222B">
        <w:rPr>
          <w:rFonts w:ascii="Book Antiqua" w:eastAsia="Garamond" w:hAnsi="Book Antiqua" w:cs="Garamond"/>
          <w:sz w:val="24"/>
        </w:rPr>
        <w:t xml:space="preserve"> Workshop</w:t>
      </w:r>
    </w:p>
    <w:p w14:paraId="517A0972" w14:textId="28F2EEB8" w:rsidR="00A77C70" w:rsidRPr="00A77C70" w:rsidRDefault="00A77C70" w:rsidP="00A77C70">
      <w:pPr>
        <w:spacing w:after="14" w:line="248" w:lineRule="auto"/>
        <w:ind w:left="1451" w:hanging="1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>LITR 5430: Creative Writing</w:t>
      </w:r>
      <w:r w:rsidR="0003222B">
        <w:rPr>
          <w:rFonts w:ascii="Book Antiqua" w:eastAsia="Garamond" w:hAnsi="Book Antiqua" w:cs="Garamond"/>
          <w:sz w:val="24"/>
        </w:rPr>
        <w:t>—</w:t>
      </w:r>
      <w:r>
        <w:rPr>
          <w:rFonts w:ascii="Book Antiqua" w:eastAsia="Garamond" w:hAnsi="Book Antiqua" w:cs="Garamond"/>
          <w:sz w:val="24"/>
        </w:rPr>
        <w:t>Poetry</w:t>
      </w:r>
      <w:r w:rsidR="0003222B">
        <w:rPr>
          <w:rFonts w:ascii="Book Antiqua" w:eastAsia="Garamond" w:hAnsi="Book Antiqua" w:cs="Garamond"/>
          <w:sz w:val="24"/>
        </w:rPr>
        <w:t xml:space="preserve"> Workshop</w:t>
      </w:r>
    </w:p>
    <w:p w14:paraId="5872DE0F" w14:textId="6DF8588D" w:rsidR="00A77C70" w:rsidRDefault="00A77C70">
      <w:pPr>
        <w:pStyle w:val="Heading1"/>
        <w:ind w:left="-5"/>
        <w:rPr>
          <w:rFonts w:ascii="Book Antiqua" w:hAnsi="Book Antiqua"/>
        </w:rPr>
      </w:pPr>
    </w:p>
    <w:p w14:paraId="585C8A51" w14:textId="314FAB7E" w:rsidR="00931104" w:rsidRPr="001C60AB" w:rsidRDefault="002C0D0E">
      <w:pPr>
        <w:pStyle w:val="Heading1"/>
        <w:ind w:left="-5"/>
        <w:rPr>
          <w:rFonts w:ascii="Book Antiqua" w:hAnsi="Book Antiqua"/>
        </w:rPr>
      </w:pPr>
      <w:r w:rsidRPr="001C60AB">
        <w:rPr>
          <w:rFonts w:ascii="Book Antiqua" w:hAnsi="Book Antiqua"/>
        </w:rPr>
        <w:t>University of Missouri</w:t>
      </w:r>
      <w:r w:rsidRPr="001C60AB">
        <w:rPr>
          <w:rFonts w:ascii="Book Antiqua" w:hAnsi="Book Antiqua"/>
          <w:b w:val="0"/>
        </w:rPr>
        <w:t xml:space="preserve"> </w:t>
      </w:r>
    </w:p>
    <w:p w14:paraId="17BEF212" w14:textId="77777777" w:rsidR="00A77C70" w:rsidRPr="00A77C70" w:rsidRDefault="00A77C70" w:rsidP="00A77C70">
      <w:pPr>
        <w:spacing w:after="14" w:line="248" w:lineRule="auto"/>
        <w:ind w:left="1451" w:hanging="1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ENGL 1000: English Composition  </w:t>
      </w:r>
    </w:p>
    <w:p w14:paraId="5907E0E6" w14:textId="4CF5020F" w:rsidR="00A77C70" w:rsidRDefault="00A77C70" w:rsidP="00A77C70">
      <w:pPr>
        <w:spacing w:after="14" w:line="248" w:lineRule="auto"/>
        <w:ind w:left="1451" w:hanging="1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ENGL 1310: American Literature </w:t>
      </w:r>
    </w:p>
    <w:p w14:paraId="6E5CCF3D" w14:textId="27D3D0C4" w:rsidR="00A77C70" w:rsidRPr="00A77C70" w:rsidRDefault="00A77C70" w:rsidP="00A77C70">
      <w:pPr>
        <w:spacing w:after="14" w:line="248" w:lineRule="auto"/>
        <w:ind w:left="1451" w:hanging="10"/>
        <w:rPr>
          <w:rFonts w:ascii="Book Antiqua" w:eastAsia="Garamond" w:hAnsi="Book Antiqua" w:cs="Garamond"/>
          <w:sz w:val="24"/>
        </w:rPr>
      </w:pPr>
      <w:r>
        <w:rPr>
          <w:rFonts w:ascii="Book Antiqua" w:eastAsia="Garamond" w:hAnsi="Book Antiqua" w:cs="Garamond"/>
          <w:sz w:val="24"/>
        </w:rPr>
        <w:t>ENGL 1510: Introduction to Fiction</w:t>
      </w:r>
    </w:p>
    <w:p w14:paraId="3D2198F0" w14:textId="77777777" w:rsidR="00A77C70" w:rsidRPr="001C60AB" w:rsidRDefault="00A77C70" w:rsidP="00A77C70">
      <w:pPr>
        <w:spacing w:after="14" w:line="248" w:lineRule="auto"/>
        <w:ind w:left="1451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ENGL 1520: Introduction to Creative Nonfiction </w:t>
      </w:r>
    </w:p>
    <w:p w14:paraId="289ADB5B" w14:textId="77777777" w:rsidR="00A77C70" w:rsidRPr="001C60AB" w:rsidRDefault="00A77C70" w:rsidP="00A77C70">
      <w:pPr>
        <w:spacing w:after="14" w:line="248" w:lineRule="auto"/>
        <w:ind w:left="1451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ENGL 2100: Writing About Literature </w:t>
      </w:r>
    </w:p>
    <w:p w14:paraId="57DDEB74" w14:textId="77777777" w:rsidR="00A77C70" w:rsidRPr="001C60AB" w:rsidRDefault="00A77C70" w:rsidP="00A77C70">
      <w:pPr>
        <w:spacing w:after="14" w:line="248" w:lineRule="auto"/>
        <w:ind w:left="1451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ENGL 2120: Ethnographic Approaches to Creative Nonfiction </w:t>
      </w:r>
    </w:p>
    <w:p w14:paraId="513AA5C3" w14:textId="7AF6C2F9" w:rsidR="00931104" w:rsidRPr="001C60AB" w:rsidRDefault="00C141F8">
      <w:pPr>
        <w:spacing w:after="14" w:line="248" w:lineRule="auto"/>
        <w:ind w:left="1451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ENGL 2520: </w:t>
      </w:r>
      <w:r w:rsidR="002C0D0E" w:rsidRPr="001C60AB">
        <w:rPr>
          <w:rFonts w:ascii="Book Antiqua" w:eastAsia="Garamond" w:hAnsi="Book Antiqua" w:cs="Garamond"/>
          <w:sz w:val="24"/>
        </w:rPr>
        <w:t xml:space="preserve">Intermediate Creative Nonfiction </w:t>
      </w:r>
    </w:p>
    <w:p w14:paraId="51F60FAB" w14:textId="004C275C" w:rsidR="00931104" w:rsidRPr="001C60AB" w:rsidRDefault="00C141F8">
      <w:pPr>
        <w:spacing w:after="14" w:line="248" w:lineRule="auto"/>
        <w:ind w:left="1451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ENGL 4520: </w:t>
      </w:r>
      <w:r w:rsidR="002C0D0E" w:rsidRPr="001C60AB">
        <w:rPr>
          <w:rFonts w:ascii="Book Antiqua" w:eastAsia="Garamond" w:hAnsi="Book Antiqua" w:cs="Garamond"/>
          <w:sz w:val="24"/>
        </w:rPr>
        <w:t xml:space="preserve">Advanced Creative Nonfiction  </w:t>
      </w:r>
    </w:p>
    <w:p w14:paraId="0EDCD4AB" w14:textId="77777777" w:rsidR="00A77C70" w:rsidRDefault="00A77C70">
      <w:pPr>
        <w:pStyle w:val="Heading1"/>
        <w:ind w:left="-5"/>
        <w:rPr>
          <w:rFonts w:ascii="Book Antiqua" w:hAnsi="Book Antiqua"/>
        </w:rPr>
      </w:pPr>
    </w:p>
    <w:p w14:paraId="56FEF61F" w14:textId="03FCA89A" w:rsidR="00931104" w:rsidRPr="001C60AB" w:rsidRDefault="002C0D0E">
      <w:pPr>
        <w:pStyle w:val="Heading1"/>
        <w:ind w:left="-5"/>
        <w:rPr>
          <w:rFonts w:ascii="Book Antiqua" w:hAnsi="Book Antiqua"/>
        </w:rPr>
      </w:pPr>
      <w:r w:rsidRPr="001C60AB">
        <w:rPr>
          <w:rFonts w:ascii="Book Antiqua" w:hAnsi="Book Antiqua"/>
        </w:rPr>
        <w:t xml:space="preserve">Old Dominion University </w:t>
      </w:r>
    </w:p>
    <w:p w14:paraId="3C13D1C0" w14:textId="3458C0A1" w:rsidR="00C141F8" w:rsidRPr="001C60AB" w:rsidRDefault="00C141F8">
      <w:pPr>
        <w:spacing w:after="14" w:line="248" w:lineRule="auto"/>
        <w:ind w:left="1451" w:hanging="1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>ENGL 1</w:t>
      </w:r>
      <w:r w:rsidR="009B5840">
        <w:rPr>
          <w:rFonts w:ascii="Book Antiqua" w:eastAsia="Garamond" w:hAnsi="Book Antiqua" w:cs="Garamond"/>
          <w:sz w:val="24"/>
        </w:rPr>
        <w:t>1</w:t>
      </w:r>
      <w:r w:rsidRPr="001C60AB">
        <w:rPr>
          <w:rFonts w:ascii="Book Antiqua" w:eastAsia="Garamond" w:hAnsi="Book Antiqua" w:cs="Garamond"/>
          <w:sz w:val="24"/>
        </w:rPr>
        <w:t>0</w:t>
      </w:r>
      <w:r w:rsidR="009B5840">
        <w:rPr>
          <w:rFonts w:ascii="Book Antiqua" w:eastAsia="Garamond" w:hAnsi="Book Antiqua" w:cs="Garamond"/>
          <w:sz w:val="24"/>
        </w:rPr>
        <w:t>C</w:t>
      </w:r>
      <w:r w:rsidRPr="001C60AB">
        <w:rPr>
          <w:rFonts w:ascii="Book Antiqua" w:eastAsia="Garamond" w:hAnsi="Book Antiqua" w:cs="Garamond"/>
          <w:sz w:val="24"/>
        </w:rPr>
        <w:t xml:space="preserve">: </w:t>
      </w:r>
      <w:r w:rsidR="002C0D0E" w:rsidRPr="001C60AB">
        <w:rPr>
          <w:rFonts w:ascii="Book Antiqua" w:eastAsia="Garamond" w:hAnsi="Book Antiqua" w:cs="Garamond"/>
          <w:sz w:val="24"/>
        </w:rPr>
        <w:t>Composition I</w:t>
      </w:r>
    </w:p>
    <w:p w14:paraId="1D0D4061" w14:textId="2A4AD0FB" w:rsidR="00931104" w:rsidRPr="001C60AB" w:rsidRDefault="00C141F8">
      <w:pPr>
        <w:spacing w:after="14" w:line="248" w:lineRule="auto"/>
        <w:ind w:left="1451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ENGL </w:t>
      </w:r>
      <w:r w:rsidR="009B5840">
        <w:rPr>
          <w:rFonts w:ascii="Book Antiqua" w:eastAsia="Garamond" w:hAnsi="Book Antiqua" w:cs="Garamond"/>
          <w:sz w:val="24"/>
        </w:rPr>
        <w:t>1</w:t>
      </w:r>
      <w:r w:rsidRPr="001C60AB">
        <w:rPr>
          <w:rFonts w:ascii="Book Antiqua" w:eastAsia="Garamond" w:hAnsi="Book Antiqua" w:cs="Garamond"/>
          <w:sz w:val="24"/>
        </w:rPr>
        <w:t>11</w:t>
      </w:r>
      <w:r w:rsidR="000A1E97">
        <w:rPr>
          <w:rFonts w:ascii="Book Antiqua" w:eastAsia="Garamond" w:hAnsi="Book Antiqua" w:cs="Garamond"/>
          <w:sz w:val="24"/>
        </w:rPr>
        <w:t>C</w:t>
      </w:r>
      <w:r w:rsidRPr="001C60AB">
        <w:rPr>
          <w:rFonts w:ascii="Book Antiqua" w:eastAsia="Garamond" w:hAnsi="Book Antiqua" w:cs="Garamond"/>
          <w:sz w:val="24"/>
        </w:rPr>
        <w:t xml:space="preserve">: Composition </w:t>
      </w:r>
      <w:r w:rsidR="002C0D0E" w:rsidRPr="001C60AB">
        <w:rPr>
          <w:rFonts w:ascii="Book Antiqua" w:eastAsia="Garamond" w:hAnsi="Book Antiqua" w:cs="Garamond"/>
          <w:sz w:val="24"/>
        </w:rPr>
        <w:t xml:space="preserve">II </w:t>
      </w:r>
    </w:p>
    <w:p w14:paraId="206B8482" w14:textId="1340047A" w:rsidR="00931104" w:rsidRDefault="00C141F8" w:rsidP="009B5840">
      <w:pPr>
        <w:spacing w:after="14" w:line="248" w:lineRule="auto"/>
        <w:ind w:left="1451" w:hanging="1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>ENGL 112</w:t>
      </w:r>
      <w:r w:rsidR="000A1E97">
        <w:rPr>
          <w:rFonts w:ascii="Book Antiqua" w:eastAsia="Garamond" w:hAnsi="Book Antiqua" w:cs="Garamond"/>
          <w:sz w:val="24"/>
        </w:rPr>
        <w:t>L</w:t>
      </w:r>
      <w:r w:rsidRPr="001C60AB">
        <w:rPr>
          <w:rFonts w:ascii="Book Antiqua" w:eastAsia="Garamond" w:hAnsi="Book Antiqua" w:cs="Garamond"/>
          <w:sz w:val="24"/>
        </w:rPr>
        <w:t xml:space="preserve">: </w:t>
      </w:r>
      <w:r w:rsidR="002C0D0E" w:rsidRPr="001C60AB">
        <w:rPr>
          <w:rFonts w:ascii="Book Antiqua" w:eastAsia="Garamond" w:hAnsi="Book Antiqua" w:cs="Garamond"/>
          <w:sz w:val="24"/>
        </w:rPr>
        <w:t xml:space="preserve">Introduction to Literature </w:t>
      </w:r>
    </w:p>
    <w:p w14:paraId="42265FC2" w14:textId="360C323A" w:rsidR="009B5840" w:rsidRDefault="009B5840" w:rsidP="009B5840">
      <w:pPr>
        <w:spacing w:after="14" w:line="248" w:lineRule="auto"/>
        <w:ind w:left="1451" w:hanging="10"/>
        <w:rPr>
          <w:rFonts w:ascii="Book Antiqua" w:eastAsia="Garamond" w:hAnsi="Book Antiqua" w:cs="Garamond"/>
          <w:sz w:val="24"/>
        </w:rPr>
      </w:pPr>
      <w:r>
        <w:rPr>
          <w:rFonts w:ascii="Book Antiqua" w:eastAsia="Garamond" w:hAnsi="Book Antiqua" w:cs="Garamond"/>
          <w:sz w:val="24"/>
        </w:rPr>
        <w:t>ENGL 126</w:t>
      </w:r>
      <w:r w:rsidR="000A1E97">
        <w:rPr>
          <w:rFonts w:ascii="Book Antiqua" w:eastAsia="Garamond" w:hAnsi="Book Antiqua" w:cs="Garamond"/>
          <w:sz w:val="24"/>
        </w:rPr>
        <w:t>C</w:t>
      </w:r>
      <w:r>
        <w:rPr>
          <w:rFonts w:ascii="Book Antiqua" w:eastAsia="Garamond" w:hAnsi="Book Antiqua" w:cs="Garamond"/>
          <w:sz w:val="24"/>
        </w:rPr>
        <w:t xml:space="preserve">: Honors Composition </w:t>
      </w:r>
    </w:p>
    <w:p w14:paraId="2B9B2FD0" w14:textId="0CEFAADF" w:rsidR="001E058C" w:rsidRDefault="009B5840" w:rsidP="001E058C">
      <w:pPr>
        <w:spacing w:after="14" w:line="248" w:lineRule="auto"/>
        <w:ind w:left="1451" w:hanging="10"/>
        <w:rPr>
          <w:rFonts w:ascii="Book Antiqua" w:eastAsia="Garamond" w:hAnsi="Book Antiqua" w:cs="Garamond"/>
          <w:sz w:val="24"/>
        </w:rPr>
      </w:pPr>
      <w:r>
        <w:rPr>
          <w:rFonts w:ascii="Book Antiqua" w:eastAsia="Garamond" w:hAnsi="Book Antiqua" w:cs="Garamond"/>
          <w:sz w:val="24"/>
        </w:rPr>
        <w:t>ENGL 127</w:t>
      </w:r>
      <w:r w:rsidR="000A1E97">
        <w:rPr>
          <w:rFonts w:ascii="Book Antiqua" w:eastAsia="Garamond" w:hAnsi="Book Antiqua" w:cs="Garamond"/>
          <w:sz w:val="24"/>
        </w:rPr>
        <w:t>L</w:t>
      </w:r>
      <w:r>
        <w:rPr>
          <w:rFonts w:ascii="Book Antiqua" w:eastAsia="Garamond" w:hAnsi="Book Antiqua" w:cs="Garamond"/>
          <w:sz w:val="24"/>
        </w:rPr>
        <w:t>: Honors Intro to Literature</w:t>
      </w:r>
    </w:p>
    <w:p w14:paraId="436F984B" w14:textId="37A0B70D" w:rsidR="001E058C" w:rsidRPr="001C60AB" w:rsidRDefault="001E058C" w:rsidP="001E058C">
      <w:pPr>
        <w:spacing w:after="14" w:line="248" w:lineRule="auto"/>
        <w:ind w:left="1451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ENGL 300: Introduction to Creative Writing </w:t>
      </w:r>
    </w:p>
    <w:p w14:paraId="6D222B63" w14:textId="77777777" w:rsidR="00323539" w:rsidRPr="00CD034D" w:rsidRDefault="00323539">
      <w:pPr>
        <w:spacing w:after="110" w:line="248" w:lineRule="auto"/>
        <w:ind w:left="1451" w:hanging="10"/>
        <w:rPr>
          <w:rFonts w:ascii="Book Antiqua" w:hAnsi="Book Antiqua"/>
          <w:szCs w:val="20"/>
        </w:rPr>
      </w:pPr>
    </w:p>
    <w:p w14:paraId="57C73CB4" w14:textId="77777777" w:rsidR="0084212F" w:rsidRPr="001C60AB" w:rsidRDefault="002C0D0E" w:rsidP="0084212F">
      <w:pPr>
        <w:pStyle w:val="Heading1"/>
        <w:pBdr>
          <w:bottom w:val="single" w:sz="4" w:space="1" w:color="auto"/>
        </w:pBdr>
        <w:ind w:left="-5"/>
        <w:rPr>
          <w:rFonts w:ascii="Book Antiqua" w:hAnsi="Book Antiqua"/>
        </w:rPr>
      </w:pPr>
      <w:r w:rsidRPr="001C60AB">
        <w:rPr>
          <w:rFonts w:ascii="Book Antiqua" w:hAnsi="Book Antiqua"/>
        </w:rPr>
        <w:t xml:space="preserve">OTHER TEACHING EXPERIENCE </w:t>
      </w:r>
    </w:p>
    <w:p w14:paraId="11709831" w14:textId="5795E73A" w:rsidR="00931104" w:rsidRPr="001C60AB" w:rsidRDefault="002C0D0E" w:rsidP="0084212F">
      <w:pPr>
        <w:spacing w:before="120" w:after="14" w:line="248" w:lineRule="auto"/>
        <w:rPr>
          <w:rFonts w:ascii="Book Antiqua" w:hAnsi="Book Antiqua"/>
          <w:b/>
          <w:sz w:val="24"/>
        </w:rPr>
      </w:pPr>
      <w:r w:rsidRPr="001C60AB">
        <w:rPr>
          <w:rFonts w:ascii="Book Antiqua" w:hAnsi="Book Antiqua"/>
          <w:b/>
          <w:sz w:val="24"/>
        </w:rPr>
        <w:t xml:space="preserve">Writing Workshops in </w:t>
      </w:r>
      <w:r w:rsidRPr="001C60AB">
        <w:rPr>
          <w:rFonts w:ascii="Book Antiqua" w:eastAsia="Garamond" w:hAnsi="Book Antiqua" w:cs="Garamond"/>
          <w:b/>
          <w:sz w:val="24"/>
        </w:rPr>
        <w:t>Greece</w:t>
      </w:r>
      <w:r w:rsidRPr="001C60AB">
        <w:rPr>
          <w:rFonts w:ascii="Book Antiqua" w:hAnsi="Book Antiqua"/>
          <w:b/>
          <w:sz w:val="24"/>
        </w:rPr>
        <w:t xml:space="preserve">, </w:t>
      </w:r>
      <w:r w:rsidR="00EE67B1">
        <w:rPr>
          <w:rFonts w:ascii="Book Antiqua" w:hAnsi="Book Antiqua"/>
          <w:b/>
          <w:sz w:val="24"/>
        </w:rPr>
        <w:t>Serifos, Crete,</w:t>
      </w:r>
      <w:r w:rsidRPr="001C60AB">
        <w:rPr>
          <w:rFonts w:ascii="Book Antiqua" w:hAnsi="Book Antiqua"/>
          <w:b/>
          <w:sz w:val="24"/>
        </w:rPr>
        <w:t xml:space="preserve"> Thasos</w:t>
      </w:r>
      <w:r w:rsidR="0084212F" w:rsidRPr="001C60AB">
        <w:rPr>
          <w:rFonts w:ascii="Book Antiqua" w:hAnsi="Book Antiqua"/>
          <w:b/>
          <w:sz w:val="24"/>
        </w:rPr>
        <w:t>, 2011-</w:t>
      </w:r>
    </w:p>
    <w:p w14:paraId="77AA0217" w14:textId="77777777" w:rsidR="00755722" w:rsidRDefault="00755722" w:rsidP="00755722">
      <w:pPr>
        <w:spacing w:after="0" w:line="248" w:lineRule="auto"/>
        <w:ind w:left="1451" w:hanging="10"/>
        <w:rPr>
          <w:rFonts w:ascii="Book Antiqua" w:eastAsia="Garamond" w:hAnsi="Book Antiqua" w:cs="Garamond"/>
          <w:sz w:val="24"/>
        </w:rPr>
      </w:pPr>
      <w:r>
        <w:rPr>
          <w:rFonts w:ascii="Book Antiqua" w:eastAsia="Garamond" w:hAnsi="Book Antiqua" w:cs="Garamond"/>
          <w:sz w:val="24"/>
        </w:rPr>
        <w:t>Creative Writing</w:t>
      </w:r>
      <w:r w:rsidRPr="001C60AB">
        <w:rPr>
          <w:rFonts w:ascii="Book Antiqua" w:eastAsia="Garamond" w:hAnsi="Book Antiqua" w:cs="Garamond"/>
          <w:sz w:val="24"/>
        </w:rPr>
        <w:t xml:space="preserve"> </w:t>
      </w:r>
    </w:p>
    <w:p w14:paraId="278B3844" w14:textId="77777777" w:rsidR="00931104" w:rsidRPr="001C60AB" w:rsidRDefault="002C0D0E">
      <w:pPr>
        <w:spacing w:after="14" w:line="248" w:lineRule="auto"/>
        <w:ind w:left="1451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>Introduct</w:t>
      </w:r>
      <w:r w:rsidR="0084212F" w:rsidRPr="001C60AB">
        <w:rPr>
          <w:rFonts w:ascii="Book Antiqua" w:eastAsia="Garamond" w:hAnsi="Book Antiqua" w:cs="Garamond"/>
          <w:sz w:val="24"/>
        </w:rPr>
        <w:t>ory</w:t>
      </w:r>
      <w:r w:rsidRPr="001C60AB">
        <w:rPr>
          <w:rFonts w:ascii="Book Antiqua" w:eastAsia="Garamond" w:hAnsi="Book Antiqua" w:cs="Garamond"/>
          <w:sz w:val="24"/>
        </w:rPr>
        <w:t xml:space="preserve"> Modern Greek  </w:t>
      </w:r>
    </w:p>
    <w:p w14:paraId="22FA3F7A" w14:textId="77777777" w:rsidR="00931104" w:rsidRPr="001C60AB" w:rsidRDefault="002C0D0E">
      <w:pPr>
        <w:spacing w:after="14" w:line="248" w:lineRule="auto"/>
        <w:ind w:left="1451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Intermediate Modern Greek </w:t>
      </w:r>
    </w:p>
    <w:p w14:paraId="260AA16D" w14:textId="77777777" w:rsidR="00EE67B1" w:rsidRDefault="002C0D0E" w:rsidP="00EE67B1">
      <w:pPr>
        <w:spacing w:after="0" w:line="248" w:lineRule="auto"/>
        <w:ind w:left="1451" w:hanging="1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>Modern Greek History and Culture</w:t>
      </w:r>
    </w:p>
    <w:p w14:paraId="6C2684F5" w14:textId="77777777" w:rsidR="00EE67B1" w:rsidRPr="001C60AB" w:rsidRDefault="00EE67B1" w:rsidP="00EE67B1">
      <w:pPr>
        <w:spacing w:after="0" w:line="248" w:lineRule="auto"/>
        <w:ind w:left="1451" w:hanging="10"/>
        <w:rPr>
          <w:rFonts w:ascii="Book Antiqua" w:hAnsi="Book Antiqua"/>
          <w:sz w:val="24"/>
        </w:rPr>
      </w:pPr>
    </w:p>
    <w:p w14:paraId="4B27F62E" w14:textId="5C360457" w:rsidR="00931104" w:rsidRPr="00AC5FE4" w:rsidRDefault="002C0D0E">
      <w:pPr>
        <w:spacing w:after="0"/>
        <w:ind w:left="-5" w:hanging="10"/>
        <w:rPr>
          <w:rFonts w:ascii="Book Antiqua" w:hAnsi="Book Antiqua"/>
          <w:sz w:val="24"/>
        </w:rPr>
      </w:pPr>
      <w:proofErr w:type="spellStart"/>
      <w:r w:rsidRPr="00AC5FE4">
        <w:rPr>
          <w:rFonts w:ascii="Book Antiqua" w:eastAsia="Garamond" w:hAnsi="Book Antiqua" w:cs="Garamond"/>
          <w:b/>
          <w:sz w:val="24"/>
        </w:rPr>
        <w:t>Eurognosi</w:t>
      </w:r>
      <w:proofErr w:type="spellEnd"/>
      <w:r w:rsidRPr="00AC5FE4">
        <w:rPr>
          <w:rFonts w:ascii="Book Antiqua" w:eastAsia="Garamond" w:hAnsi="Book Antiqua" w:cs="Garamond"/>
          <w:b/>
          <w:sz w:val="24"/>
        </w:rPr>
        <w:t xml:space="preserve"> Language Institute, Limassol, </w:t>
      </w:r>
      <w:r w:rsidR="0084212F" w:rsidRPr="00AC5FE4">
        <w:rPr>
          <w:rFonts w:ascii="Book Antiqua" w:eastAsia="Garamond" w:hAnsi="Book Antiqua" w:cs="Garamond"/>
          <w:b/>
          <w:sz w:val="24"/>
        </w:rPr>
        <w:t>Cyprus, 2002</w:t>
      </w:r>
      <w:r w:rsidR="00755722" w:rsidRPr="00AC5FE4">
        <w:rPr>
          <w:rFonts w:ascii="Book Antiqua" w:eastAsia="Garamond" w:hAnsi="Book Antiqua" w:cs="Garamond"/>
          <w:b/>
          <w:sz w:val="24"/>
        </w:rPr>
        <w:t xml:space="preserve"> – </w:t>
      </w:r>
      <w:r w:rsidR="0084212F" w:rsidRPr="00AC5FE4">
        <w:rPr>
          <w:rFonts w:ascii="Book Antiqua" w:eastAsia="Garamond" w:hAnsi="Book Antiqua" w:cs="Garamond"/>
          <w:b/>
          <w:sz w:val="24"/>
        </w:rPr>
        <w:t>2005</w:t>
      </w:r>
      <w:r w:rsidR="00755722" w:rsidRPr="00AC5FE4">
        <w:rPr>
          <w:rFonts w:ascii="Book Antiqua" w:eastAsia="Garamond" w:hAnsi="Book Antiqua" w:cs="Garamond"/>
          <w:b/>
          <w:sz w:val="24"/>
        </w:rPr>
        <w:t xml:space="preserve"> </w:t>
      </w:r>
    </w:p>
    <w:p w14:paraId="03138DE3" w14:textId="40EDCD98" w:rsidR="0003051F" w:rsidRDefault="002C0D0E" w:rsidP="00CD034D">
      <w:pPr>
        <w:spacing w:after="360" w:line="248" w:lineRule="auto"/>
        <w:ind w:left="1451" w:hanging="10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English as a Second Language, beginner to advanced classes </w:t>
      </w:r>
    </w:p>
    <w:p w14:paraId="631FBCFB" w14:textId="77777777" w:rsidR="0003051F" w:rsidRPr="001C60AB" w:rsidRDefault="0003051F" w:rsidP="0003051F">
      <w:pPr>
        <w:pStyle w:val="Heading1"/>
        <w:pBdr>
          <w:bottom w:val="single" w:sz="4" w:space="1" w:color="auto"/>
        </w:pBdr>
        <w:ind w:left="-5"/>
        <w:rPr>
          <w:rFonts w:ascii="Book Antiqua" w:hAnsi="Book Antiqua"/>
        </w:rPr>
      </w:pPr>
      <w:r w:rsidRPr="001C60AB">
        <w:rPr>
          <w:rFonts w:ascii="Book Antiqua" w:hAnsi="Book Antiqua"/>
        </w:rPr>
        <w:t xml:space="preserve">PROFESSIONAL SERVICE </w:t>
      </w:r>
    </w:p>
    <w:p w14:paraId="53A1D9F3" w14:textId="77777777" w:rsidR="0003051F" w:rsidRPr="001C60AB" w:rsidRDefault="0003051F" w:rsidP="0003051F">
      <w:pPr>
        <w:spacing w:before="120" w:after="14" w:line="248" w:lineRule="auto"/>
        <w:rPr>
          <w:rFonts w:ascii="Book Antiqua" w:hAnsi="Book Antiqua"/>
          <w:sz w:val="24"/>
        </w:rPr>
      </w:pPr>
      <w:r w:rsidRPr="001C60AB">
        <w:rPr>
          <w:rFonts w:ascii="Book Antiqua" w:hAnsi="Book Antiqua"/>
          <w:i/>
          <w:sz w:val="24"/>
        </w:rPr>
        <w:t xml:space="preserve">Assay: A Journal of Nonfiction Studies, </w:t>
      </w:r>
      <w:r w:rsidRPr="001C60AB">
        <w:rPr>
          <w:rFonts w:ascii="Book Antiqua" w:hAnsi="Book Antiqua"/>
          <w:sz w:val="24"/>
        </w:rPr>
        <w:t>Contributing Editor</w:t>
      </w:r>
      <w:r>
        <w:rPr>
          <w:rFonts w:ascii="Book Antiqua" w:hAnsi="Book Antiqua"/>
          <w:sz w:val="24"/>
        </w:rPr>
        <w:t xml:space="preserve"> (2018- )</w:t>
      </w:r>
    </w:p>
    <w:p w14:paraId="5C76AD20" w14:textId="77777777" w:rsidR="0003051F" w:rsidRDefault="0003051F" w:rsidP="0003051F">
      <w:pPr>
        <w:spacing w:after="0" w:line="24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West Virginia University Press, Manuscript Peer Review (2021- )</w:t>
      </w:r>
    </w:p>
    <w:p w14:paraId="7D0E4A80" w14:textId="278EA51D" w:rsidR="006A5473" w:rsidRDefault="006A5473" w:rsidP="0003051F">
      <w:pPr>
        <w:spacing w:after="0" w:line="24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Anthem Press, Manuscript Peer Review (2023- )</w:t>
      </w:r>
    </w:p>
    <w:p w14:paraId="75D39FD9" w14:textId="48A92C1B" w:rsidR="006A5473" w:rsidRDefault="006A5473" w:rsidP="0003051F">
      <w:pPr>
        <w:spacing w:after="0" w:line="24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Bloomsbury Academic Press, Manuscript Peer Review (2022- )</w:t>
      </w:r>
    </w:p>
    <w:p w14:paraId="4FDC98C4" w14:textId="02E08141" w:rsidR="0003051F" w:rsidRDefault="0003051F" w:rsidP="0003051F">
      <w:pPr>
        <w:spacing w:after="0" w:line="240" w:lineRule="auto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hAnsi="Book Antiqua"/>
          <w:sz w:val="24"/>
        </w:rPr>
        <w:t>Modern</w:t>
      </w:r>
      <w:r w:rsidRPr="001C60AB">
        <w:rPr>
          <w:rFonts w:ascii="Book Antiqua" w:eastAsia="Garamond" w:hAnsi="Book Antiqua" w:cs="Garamond"/>
          <w:sz w:val="24"/>
        </w:rPr>
        <w:t xml:space="preserve"> Greek Studies Association, </w:t>
      </w:r>
      <w:r>
        <w:rPr>
          <w:rFonts w:ascii="Book Antiqua" w:eastAsia="Garamond" w:hAnsi="Book Antiqua" w:cs="Garamond"/>
          <w:sz w:val="24"/>
        </w:rPr>
        <w:t>Executive Board Member (2020-</w:t>
      </w:r>
      <w:r w:rsidR="00253D16">
        <w:rPr>
          <w:rFonts w:ascii="Book Antiqua" w:eastAsia="Garamond" w:hAnsi="Book Antiqua" w:cs="Garamond"/>
          <w:sz w:val="24"/>
        </w:rPr>
        <w:t>2023</w:t>
      </w:r>
      <w:r>
        <w:rPr>
          <w:rFonts w:ascii="Book Antiqua" w:eastAsia="Garamond" w:hAnsi="Book Antiqua" w:cs="Garamond"/>
          <w:sz w:val="24"/>
        </w:rPr>
        <w:t>)</w:t>
      </w:r>
    </w:p>
    <w:p w14:paraId="2A750C50" w14:textId="691B55A0" w:rsidR="006A5473" w:rsidRDefault="006A5473" w:rsidP="0003051F">
      <w:pPr>
        <w:spacing w:after="0" w:line="240" w:lineRule="auto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hAnsi="Book Antiqua"/>
          <w:sz w:val="24"/>
        </w:rPr>
        <w:lastRenderedPageBreak/>
        <w:t>Modern</w:t>
      </w:r>
      <w:r w:rsidRPr="001C60AB">
        <w:rPr>
          <w:rFonts w:ascii="Book Antiqua" w:eastAsia="Garamond" w:hAnsi="Book Antiqua" w:cs="Garamond"/>
          <w:sz w:val="24"/>
        </w:rPr>
        <w:t xml:space="preserve"> Greek Studies Association, </w:t>
      </w:r>
      <w:r>
        <w:rPr>
          <w:rFonts w:ascii="Book Antiqua" w:eastAsia="Garamond" w:hAnsi="Book Antiqua" w:cs="Garamond"/>
          <w:sz w:val="24"/>
        </w:rPr>
        <w:t>Publicity &amp; Membership Chair (2020-</w:t>
      </w:r>
      <w:r w:rsidR="00253D16">
        <w:rPr>
          <w:rFonts w:ascii="Book Antiqua" w:eastAsia="Garamond" w:hAnsi="Book Antiqua" w:cs="Garamond"/>
          <w:sz w:val="24"/>
        </w:rPr>
        <w:t>2023</w:t>
      </w:r>
      <w:r>
        <w:rPr>
          <w:rFonts w:ascii="Book Antiqua" w:eastAsia="Garamond" w:hAnsi="Book Antiqua" w:cs="Garamond"/>
          <w:sz w:val="24"/>
        </w:rPr>
        <w:t>)</w:t>
      </w:r>
    </w:p>
    <w:p w14:paraId="5CDD7683" w14:textId="3C0A8FD1" w:rsidR="0003051F" w:rsidRDefault="0003051F" w:rsidP="0003051F">
      <w:pPr>
        <w:spacing w:after="0" w:line="240" w:lineRule="auto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hAnsi="Book Antiqua"/>
          <w:sz w:val="24"/>
        </w:rPr>
        <w:t>Modern</w:t>
      </w:r>
      <w:r w:rsidRPr="001C60AB">
        <w:rPr>
          <w:rFonts w:ascii="Book Antiqua" w:eastAsia="Garamond" w:hAnsi="Book Antiqua" w:cs="Garamond"/>
          <w:sz w:val="24"/>
        </w:rPr>
        <w:t xml:space="preserve"> Greek Studies Association,</w:t>
      </w:r>
      <w:r>
        <w:rPr>
          <w:rFonts w:ascii="Book Antiqua" w:eastAsia="Garamond" w:hAnsi="Book Antiqua" w:cs="Garamond"/>
          <w:sz w:val="24"/>
        </w:rPr>
        <w:t xml:space="preserve"> Transnational Studies Committee (2020-</w:t>
      </w:r>
      <w:r w:rsidR="00862C39">
        <w:rPr>
          <w:rFonts w:ascii="Book Antiqua" w:eastAsia="Garamond" w:hAnsi="Book Antiqua" w:cs="Garamond"/>
          <w:sz w:val="24"/>
        </w:rPr>
        <w:t>2023</w:t>
      </w:r>
      <w:r>
        <w:rPr>
          <w:rFonts w:ascii="Book Antiqua" w:eastAsia="Garamond" w:hAnsi="Book Antiqua" w:cs="Garamond"/>
          <w:sz w:val="24"/>
        </w:rPr>
        <w:t>)</w:t>
      </w:r>
    </w:p>
    <w:p w14:paraId="37185B3A" w14:textId="07ECF4BF" w:rsidR="0003051F" w:rsidRPr="001461CD" w:rsidRDefault="0003051F" w:rsidP="0003051F">
      <w:pPr>
        <w:spacing w:after="0" w:line="240" w:lineRule="auto"/>
        <w:ind w:left="-5" w:right="988" w:hanging="10"/>
        <w:rPr>
          <w:rFonts w:ascii="Book Antiqua" w:eastAsia="Garamond" w:hAnsi="Book Antiqua" w:cs="Garamond"/>
          <w:iCs/>
          <w:sz w:val="24"/>
        </w:rPr>
      </w:pPr>
      <w:r>
        <w:rPr>
          <w:rFonts w:ascii="Book Antiqua" w:eastAsia="Garamond" w:hAnsi="Book Antiqua" w:cs="Garamond"/>
          <w:i/>
          <w:sz w:val="24"/>
        </w:rPr>
        <w:t xml:space="preserve">Journal of Modern Greek Studies, </w:t>
      </w:r>
      <w:r>
        <w:rPr>
          <w:rFonts w:ascii="Book Antiqua" w:eastAsia="Garamond" w:hAnsi="Book Antiqua" w:cs="Garamond"/>
          <w:iCs/>
          <w:sz w:val="24"/>
        </w:rPr>
        <w:t>Book Reviews Editor (2021</w:t>
      </w:r>
      <w:r w:rsidR="006A5473">
        <w:rPr>
          <w:rFonts w:ascii="Book Antiqua" w:eastAsia="Garamond" w:hAnsi="Book Antiqua" w:cs="Garamond"/>
          <w:iCs/>
          <w:sz w:val="24"/>
        </w:rPr>
        <w:t xml:space="preserve"> </w:t>
      </w:r>
      <w:r>
        <w:rPr>
          <w:rFonts w:ascii="Book Antiqua" w:eastAsia="Garamond" w:hAnsi="Book Antiqua" w:cs="Garamond"/>
          <w:iCs/>
          <w:sz w:val="24"/>
        </w:rPr>
        <w:t>-</w:t>
      </w:r>
      <w:r w:rsidR="006A5473">
        <w:rPr>
          <w:rFonts w:ascii="Book Antiqua" w:eastAsia="Garamond" w:hAnsi="Book Antiqua" w:cs="Garamond"/>
          <w:iCs/>
          <w:sz w:val="24"/>
        </w:rPr>
        <w:t xml:space="preserve"> </w:t>
      </w:r>
      <w:r>
        <w:rPr>
          <w:rFonts w:ascii="Book Antiqua" w:eastAsia="Garamond" w:hAnsi="Book Antiqua" w:cs="Garamond"/>
          <w:iCs/>
          <w:sz w:val="24"/>
        </w:rPr>
        <w:t>2022)</w:t>
      </w:r>
      <w:r w:rsidR="006A5473">
        <w:rPr>
          <w:rFonts w:ascii="Book Antiqua" w:eastAsia="Garamond" w:hAnsi="Book Antiqua" w:cs="Garamond"/>
          <w:iCs/>
          <w:sz w:val="24"/>
        </w:rPr>
        <w:t xml:space="preserve"> </w:t>
      </w:r>
    </w:p>
    <w:p w14:paraId="3C709F88" w14:textId="5DA6BA15" w:rsidR="0003051F" w:rsidRPr="001C60AB" w:rsidRDefault="0003051F" w:rsidP="0003051F">
      <w:pPr>
        <w:spacing w:after="0" w:line="240" w:lineRule="auto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hAnsi="Book Antiqua"/>
          <w:sz w:val="24"/>
        </w:rPr>
        <w:t>Modern</w:t>
      </w:r>
      <w:r w:rsidRPr="001C60AB">
        <w:rPr>
          <w:rFonts w:ascii="Book Antiqua" w:eastAsia="Garamond" w:hAnsi="Book Antiqua" w:cs="Garamond"/>
          <w:sz w:val="24"/>
        </w:rPr>
        <w:t xml:space="preserve"> Greek Studies Association, Conference </w:t>
      </w:r>
      <w:r w:rsidR="006A5473">
        <w:rPr>
          <w:rFonts w:ascii="Book Antiqua" w:eastAsia="Garamond" w:hAnsi="Book Antiqua" w:cs="Garamond"/>
          <w:sz w:val="24"/>
        </w:rPr>
        <w:t xml:space="preserve">Program </w:t>
      </w:r>
      <w:r w:rsidRPr="001C60AB">
        <w:rPr>
          <w:rFonts w:ascii="Book Antiqua" w:eastAsia="Garamond" w:hAnsi="Book Antiqua" w:cs="Garamond"/>
          <w:sz w:val="24"/>
        </w:rPr>
        <w:t xml:space="preserve">Committee </w:t>
      </w:r>
      <w:r>
        <w:rPr>
          <w:rFonts w:ascii="Book Antiqua" w:eastAsia="Garamond" w:hAnsi="Book Antiqua" w:cs="Garamond"/>
          <w:sz w:val="24"/>
        </w:rPr>
        <w:t>(2019)</w:t>
      </w:r>
    </w:p>
    <w:p w14:paraId="47A4E79E" w14:textId="4F9F6CC7" w:rsidR="0003051F" w:rsidRDefault="0003051F" w:rsidP="0003051F">
      <w:pPr>
        <w:spacing w:after="0" w:line="240" w:lineRule="auto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hAnsi="Book Antiqua"/>
          <w:sz w:val="24"/>
        </w:rPr>
        <w:t>Modern</w:t>
      </w:r>
      <w:r w:rsidRPr="001C60AB">
        <w:rPr>
          <w:rFonts w:ascii="Book Antiqua" w:eastAsia="Garamond" w:hAnsi="Book Antiqua" w:cs="Garamond"/>
          <w:sz w:val="24"/>
        </w:rPr>
        <w:t xml:space="preserve"> Greek Studies Association, Translation Prize</w:t>
      </w:r>
      <w:r>
        <w:rPr>
          <w:rFonts w:ascii="Book Antiqua" w:eastAsia="Garamond" w:hAnsi="Book Antiqua" w:cs="Garamond"/>
          <w:sz w:val="24"/>
        </w:rPr>
        <w:t xml:space="preserve"> Committee (2017</w:t>
      </w:r>
      <w:r w:rsidR="00862C39">
        <w:rPr>
          <w:rFonts w:ascii="Book Antiqua" w:eastAsia="Garamond" w:hAnsi="Book Antiqua" w:cs="Garamond"/>
          <w:sz w:val="24"/>
        </w:rPr>
        <w:t xml:space="preserve">, </w:t>
      </w:r>
      <w:r>
        <w:rPr>
          <w:rFonts w:ascii="Book Antiqua" w:eastAsia="Garamond" w:hAnsi="Book Antiqua" w:cs="Garamond"/>
          <w:sz w:val="24"/>
        </w:rPr>
        <w:t>20</w:t>
      </w:r>
      <w:r w:rsidR="006A5473">
        <w:rPr>
          <w:rFonts w:ascii="Book Antiqua" w:eastAsia="Garamond" w:hAnsi="Book Antiqua" w:cs="Garamond"/>
          <w:sz w:val="24"/>
        </w:rPr>
        <w:t>19</w:t>
      </w:r>
      <w:r w:rsidR="00862C39">
        <w:rPr>
          <w:rFonts w:ascii="Book Antiqua" w:eastAsia="Garamond" w:hAnsi="Book Antiqua" w:cs="Garamond"/>
          <w:sz w:val="24"/>
        </w:rPr>
        <w:t>, 2024</w:t>
      </w:r>
      <w:r>
        <w:rPr>
          <w:rFonts w:ascii="Book Antiqua" w:eastAsia="Garamond" w:hAnsi="Book Antiqua" w:cs="Garamond"/>
          <w:sz w:val="24"/>
        </w:rPr>
        <w:t>)</w:t>
      </w:r>
    </w:p>
    <w:p w14:paraId="1C566F9E" w14:textId="77777777" w:rsidR="0003051F" w:rsidRPr="001C60AB" w:rsidRDefault="0003051F" w:rsidP="0003051F">
      <w:pPr>
        <w:spacing w:after="0" w:line="240" w:lineRule="auto"/>
        <w:rPr>
          <w:rFonts w:ascii="Book Antiqua" w:hAnsi="Book Antiqua"/>
          <w:sz w:val="24"/>
        </w:rPr>
      </w:pPr>
      <w:r w:rsidRPr="001C60AB">
        <w:rPr>
          <w:rFonts w:ascii="Book Antiqua" w:hAnsi="Book Antiqua"/>
          <w:sz w:val="24"/>
        </w:rPr>
        <w:t>Modern</w:t>
      </w:r>
      <w:r w:rsidRPr="001C60AB">
        <w:rPr>
          <w:rFonts w:ascii="Book Antiqua" w:eastAsia="Garamond" w:hAnsi="Book Antiqua" w:cs="Garamond"/>
          <w:sz w:val="24"/>
        </w:rPr>
        <w:t xml:space="preserve"> Greek Studies Association, Innovative Initiatives Prize Committee</w:t>
      </w:r>
      <w:r>
        <w:rPr>
          <w:rFonts w:ascii="Book Antiqua" w:eastAsia="Garamond" w:hAnsi="Book Antiqua" w:cs="Garamond"/>
          <w:sz w:val="24"/>
        </w:rPr>
        <w:t xml:space="preserve"> (2017-2020)</w:t>
      </w:r>
    </w:p>
    <w:p w14:paraId="3B04C45C" w14:textId="77777777" w:rsidR="0003051F" w:rsidRDefault="0003051F" w:rsidP="0003051F">
      <w:pPr>
        <w:spacing w:after="0" w:line="240" w:lineRule="auto"/>
        <w:rPr>
          <w:rFonts w:ascii="Book Antiqua" w:eastAsia="Garamond" w:hAnsi="Book Antiqua" w:cs="Garamond"/>
          <w:sz w:val="24"/>
        </w:rPr>
      </w:pPr>
      <w:r w:rsidRPr="001C60AB">
        <w:rPr>
          <w:rFonts w:ascii="Book Antiqua" w:eastAsia="Garamond" w:hAnsi="Book Antiqua" w:cs="Garamond"/>
          <w:sz w:val="24"/>
        </w:rPr>
        <w:t xml:space="preserve">Creative Writing Studies Organization, Membership Committee </w:t>
      </w:r>
      <w:r>
        <w:rPr>
          <w:rFonts w:ascii="Book Antiqua" w:eastAsia="Garamond" w:hAnsi="Book Antiqua" w:cs="Garamond"/>
          <w:sz w:val="24"/>
        </w:rPr>
        <w:t>(2016-2019)</w:t>
      </w:r>
    </w:p>
    <w:p w14:paraId="74A117EC" w14:textId="77777777" w:rsidR="0003051F" w:rsidRPr="001C60AB" w:rsidRDefault="0003051F" w:rsidP="00B36178">
      <w:pPr>
        <w:spacing w:after="109" w:line="248" w:lineRule="auto"/>
        <w:ind w:left="1451" w:hanging="10"/>
        <w:rPr>
          <w:rFonts w:ascii="Book Antiqua" w:hAnsi="Book Antiqua"/>
        </w:rPr>
      </w:pPr>
    </w:p>
    <w:p w14:paraId="20744659" w14:textId="5ED28342" w:rsidR="000A1E97" w:rsidRPr="0003051F" w:rsidRDefault="000A1E97" w:rsidP="000A1E97">
      <w:pPr>
        <w:pBdr>
          <w:bottom w:val="single" w:sz="4" w:space="1" w:color="auto"/>
        </w:pBdr>
        <w:spacing w:after="0" w:line="240" w:lineRule="auto"/>
        <w:rPr>
          <w:rFonts w:ascii="Book Antiqua" w:eastAsia="Garamond" w:hAnsi="Book Antiqua" w:cs="Garamond"/>
          <w:b/>
          <w:bCs/>
          <w:sz w:val="24"/>
        </w:rPr>
      </w:pPr>
      <w:r w:rsidRPr="0003051F">
        <w:rPr>
          <w:rFonts w:ascii="Book Antiqua" w:eastAsia="Garamond" w:hAnsi="Book Antiqua" w:cs="Garamond"/>
          <w:b/>
          <w:bCs/>
          <w:sz w:val="24"/>
        </w:rPr>
        <w:t>PROFESSIONAL MEMBERSHIPS</w:t>
      </w:r>
    </w:p>
    <w:p w14:paraId="1ED83E4F" w14:textId="61D7B669" w:rsidR="000A1E97" w:rsidRDefault="000A1E97" w:rsidP="00536BE2">
      <w:pPr>
        <w:spacing w:before="120" w:after="0" w:line="24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Association of Writers and Writing Programs</w:t>
      </w:r>
    </w:p>
    <w:p w14:paraId="60A94DE7" w14:textId="7A356D2E" w:rsidR="000A1E97" w:rsidRPr="001C60AB" w:rsidRDefault="000A1E97" w:rsidP="000A1E97">
      <w:pPr>
        <w:spacing w:after="0" w:line="240" w:lineRule="auto"/>
        <w:rPr>
          <w:rFonts w:ascii="Book Antiqua" w:hAnsi="Book Antiqua"/>
          <w:sz w:val="24"/>
        </w:rPr>
      </w:pPr>
      <w:r w:rsidRPr="001C60AB">
        <w:rPr>
          <w:rFonts w:ascii="Book Antiqua" w:hAnsi="Book Antiqua"/>
          <w:sz w:val="24"/>
        </w:rPr>
        <w:t>Modern</w:t>
      </w:r>
      <w:r w:rsidRPr="001C60AB">
        <w:rPr>
          <w:rFonts w:ascii="Book Antiqua" w:eastAsia="Garamond" w:hAnsi="Book Antiqua" w:cs="Garamond"/>
          <w:sz w:val="24"/>
        </w:rPr>
        <w:t xml:space="preserve"> Greek Studies Association</w:t>
      </w:r>
    </w:p>
    <w:p w14:paraId="4997FC9E" w14:textId="4BA7438A" w:rsidR="004E164B" w:rsidRDefault="000A1E97" w:rsidP="00CD034D">
      <w:pPr>
        <w:spacing w:after="0" w:line="240" w:lineRule="auto"/>
        <w:ind w:left="-5" w:right="2820" w:hanging="10"/>
        <w:rPr>
          <w:rFonts w:ascii="Book Antiqua" w:hAnsi="Book Antiqua"/>
          <w:sz w:val="24"/>
        </w:rPr>
      </w:pPr>
      <w:r w:rsidRPr="001C60AB">
        <w:rPr>
          <w:rFonts w:ascii="Book Antiqua" w:eastAsia="Garamond" w:hAnsi="Book Antiqua" w:cs="Garamond"/>
          <w:sz w:val="24"/>
        </w:rPr>
        <w:t>Creative Writing Studies Organization</w:t>
      </w:r>
    </w:p>
    <w:p w14:paraId="6AD6ED5B" w14:textId="77777777" w:rsidR="00CD034D" w:rsidRPr="00CD034D" w:rsidRDefault="00CD034D" w:rsidP="00CD034D">
      <w:pPr>
        <w:spacing w:after="0" w:line="240" w:lineRule="auto"/>
        <w:ind w:left="-5" w:right="2820" w:hanging="10"/>
        <w:rPr>
          <w:rFonts w:ascii="Book Antiqua" w:hAnsi="Book Antiqua"/>
          <w:sz w:val="24"/>
        </w:rPr>
      </w:pPr>
    </w:p>
    <w:p w14:paraId="2AB42808" w14:textId="77777777" w:rsidR="00931104" w:rsidRPr="001C60AB" w:rsidRDefault="002C0D0E" w:rsidP="007F2315">
      <w:pPr>
        <w:pStyle w:val="Heading1"/>
        <w:pBdr>
          <w:bottom w:val="single" w:sz="4" w:space="1" w:color="auto"/>
        </w:pBdr>
        <w:ind w:left="0" w:firstLine="0"/>
        <w:rPr>
          <w:rFonts w:ascii="Book Antiqua" w:hAnsi="Book Antiqua"/>
        </w:rPr>
      </w:pPr>
      <w:r w:rsidRPr="001C60AB">
        <w:rPr>
          <w:rFonts w:ascii="Book Antiqua" w:hAnsi="Book Antiqua"/>
        </w:rPr>
        <w:t xml:space="preserve">LANGUAGES </w:t>
      </w:r>
    </w:p>
    <w:p w14:paraId="6D5206B8" w14:textId="1D97AC30" w:rsidR="00B36178" w:rsidRDefault="00A77C70" w:rsidP="00B36178">
      <w:pPr>
        <w:spacing w:before="120" w:after="0" w:line="240" w:lineRule="auto"/>
        <w:ind w:left="-5" w:hanging="10"/>
        <w:rPr>
          <w:rFonts w:ascii="Book Antiqua" w:eastAsia="Garamond" w:hAnsi="Book Antiqua" w:cs="Garamond"/>
          <w:sz w:val="24"/>
        </w:rPr>
      </w:pPr>
      <w:r>
        <w:rPr>
          <w:rFonts w:ascii="Book Antiqua" w:eastAsia="Garamond" w:hAnsi="Book Antiqua" w:cs="Garamond"/>
          <w:sz w:val="24"/>
        </w:rPr>
        <w:t>English:</w:t>
      </w:r>
      <w:r w:rsidR="005F2338">
        <w:rPr>
          <w:rFonts w:ascii="Book Antiqua" w:eastAsia="Garamond" w:hAnsi="Book Antiqua" w:cs="Garamond"/>
          <w:sz w:val="24"/>
        </w:rPr>
        <w:tab/>
      </w:r>
      <w:r>
        <w:rPr>
          <w:rFonts w:ascii="Book Antiqua" w:eastAsia="Garamond" w:hAnsi="Book Antiqua" w:cs="Garamond"/>
          <w:sz w:val="24"/>
        </w:rPr>
        <w:t xml:space="preserve"> </w:t>
      </w:r>
      <w:r w:rsidR="007F2315">
        <w:rPr>
          <w:rFonts w:ascii="Book Antiqua" w:eastAsia="Garamond" w:hAnsi="Book Antiqua" w:cs="Garamond"/>
          <w:sz w:val="24"/>
        </w:rPr>
        <w:tab/>
      </w:r>
      <w:r w:rsidRPr="007F2315">
        <w:rPr>
          <w:rFonts w:ascii="Book Antiqua" w:eastAsia="Garamond" w:hAnsi="Book Antiqua" w:cs="Garamond"/>
          <w:i/>
          <w:iCs/>
          <w:sz w:val="24"/>
        </w:rPr>
        <w:t>f</w:t>
      </w:r>
      <w:r w:rsidR="002C0D0E" w:rsidRPr="007F2315">
        <w:rPr>
          <w:rFonts w:ascii="Book Antiqua" w:eastAsia="Garamond" w:hAnsi="Book Antiqua" w:cs="Garamond"/>
          <w:i/>
          <w:iCs/>
          <w:sz w:val="24"/>
        </w:rPr>
        <w:t>luent</w:t>
      </w:r>
      <w:r w:rsidR="00B36178" w:rsidRPr="00B36178">
        <w:rPr>
          <w:rFonts w:ascii="Book Antiqua" w:eastAsia="Garamond" w:hAnsi="Book Antiqua" w:cs="Garamond"/>
          <w:sz w:val="24"/>
        </w:rPr>
        <w:t xml:space="preserve"> </w:t>
      </w:r>
      <w:r w:rsidR="00B36178">
        <w:rPr>
          <w:rFonts w:ascii="Book Antiqua" w:eastAsia="Garamond" w:hAnsi="Book Antiqua" w:cs="Garamond"/>
          <w:sz w:val="24"/>
        </w:rPr>
        <w:tab/>
      </w:r>
      <w:r w:rsidR="00B36178">
        <w:rPr>
          <w:rFonts w:ascii="Book Antiqua" w:eastAsia="Garamond" w:hAnsi="Book Antiqua" w:cs="Garamond"/>
          <w:sz w:val="24"/>
        </w:rPr>
        <w:tab/>
      </w:r>
      <w:r w:rsidR="00B36178">
        <w:rPr>
          <w:rFonts w:ascii="Book Antiqua" w:eastAsia="Garamond" w:hAnsi="Book Antiqua" w:cs="Garamond"/>
          <w:sz w:val="24"/>
        </w:rPr>
        <w:tab/>
      </w:r>
      <w:r w:rsidR="00B36178" w:rsidRPr="001C60AB">
        <w:rPr>
          <w:rFonts w:ascii="Book Antiqua" w:eastAsia="Garamond" w:hAnsi="Book Antiqua" w:cs="Garamond"/>
          <w:sz w:val="24"/>
        </w:rPr>
        <w:t>Mod</w:t>
      </w:r>
      <w:r w:rsidR="00B36178">
        <w:rPr>
          <w:rFonts w:ascii="Book Antiqua" w:eastAsia="Garamond" w:hAnsi="Book Antiqua" w:cs="Garamond"/>
          <w:sz w:val="24"/>
        </w:rPr>
        <w:t>ern</w:t>
      </w:r>
      <w:r w:rsidR="00B36178" w:rsidRPr="001C60AB">
        <w:rPr>
          <w:rFonts w:ascii="Book Antiqua" w:eastAsia="Garamond" w:hAnsi="Book Antiqua" w:cs="Garamond"/>
          <w:sz w:val="24"/>
        </w:rPr>
        <w:t xml:space="preserve"> </w:t>
      </w:r>
      <w:r w:rsidR="00B36178">
        <w:rPr>
          <w:rFonts w:ascii="Book Antiqua" w:eastAsia="Garamond" w:hAnsi="Book Antiqua" w:cs="Garamond"/>
          <w:sz w:val="24"/>
        </w:rPr>
        <w:t>Greek:</w:t>
      </w:r>
      <w:r w:rsidR="00B36178">
        <w:rPr>
          <w:rFonts w:ascii="Book Antiqua" w:eastAsia="Garamond" w:hAnsi="Book Antiqua" w:cs="Garamond"/>
          <w:sz w:val="24"/>
        </w:rPr>
        <w:tab/>
      </w:r>
      <w:r w:rsidR="00B36178" w:rsidRPr="007F2315">
        <w:rPr>
          <w:rFonts w:ascii="Book Antiqua" w:eastAsia="Garamond" w:hAnsi="Book Antiqua" w:cs="Garamond"/>
          <w:i/>
          <w:iCs/>
          <w:sz w:val="24"/>
        </w:rPr>
        <w:t>fluent</w:t>
      </w:r>
    </w:p>
    <w:p w14:paraId="00B1AAD0" w14:textId="395D6107" w:rsidR="00B36178" w:rsidRDefault="002C0D0E" w:rsidP="00B36178">
      <w:pPr>
        <w:spacing w:after="0" w:line="240" w:lineRule="auto"/>
        <w:ind w:left="-5" w:hanging="10"/>
        <w:rPr>
          <w:rFonts w:ascii="Book Antiqua" w:eastAsia="Garamond" w:hAnsi="Book Antiqua" w:cs="Garamond"/>
          <w:i/>
          <w:iCs/>
          <w:sz w:val="24"/>
        </w:rPr>
      </w:pPr>
      <w:r w:rsidRPr="001C60AB">
        <w:rPr>
          <w:rFonts w:ascii="Book Antiqua" w:eastAsia="Garamond" w:hAnsi="Book Antiqua" w:cs="Garamond"/>
          <w:sz w:val="24"/>
        </w:rPr>
        <w:t>Italian</w:t>
      </w:r>
      <w:r w:rsidR="00A77C70">
        <w:rPr>
          <w:rFonts w:ascii="Book Antiqua" w:eastAsia="Garamond" w:hAnsi="Book Antiqua" w:cs="Garamond"/>
          <w:sz w:val="24"/>
        </w:rPr>
        <w:t>:</w:t>
      </w:r>
      <w:r w:rsidR="007F2315">
        <w:rPr>
          <w:rFonts w:ascii="Book Antiqua" w:eastAsia="Garamond" w:hAnsi="Book Antiqua" w:cs="Garamond"/>
          <w:sz w:val="24"/>
        </w:rPr>
        <w:tab/>
      </w:r>
      <w:r w:rsidR="005F2338">
        <w:rPr>
          <w:rFonts w:ascii="Book Antiqua" w:eastAsia="Garamond" w:hAnsi="Book Antiqua" w:cs="Garamond"/>
          <w:sz w:val="24"/>
        </w:rPr>
        <w:tab/>
      </w:r>
      <w:r w:rsidRPr="007F2315">
        <w:rPr>
          <w:rFonts w:ascii="Book Antiqua" w:eastAsia="Garamond" w:hAnsi="Book Antiqua" w:cs="Garamond"/>
          <w:i/>
          <w:iCs/>
          <w:sz w:val="24"/>
        </w:rPr>
        <w:t>intermediate</w:t>
      </w:r>
      <w:r w:rsidR="00B36178" w:rsidRPr="00B36178">
        <w:rPr>
          <w:rFonts w:ascii="Book Antiqua" w:eastAsia="Garamond" w:hAnsi="Book Antiqua" w:cs="Garamond"/>
          <w:sz w:val="24"/>
        </w:rPr>
        <w:t xml:space="preserve"> </w:t>
      </w:r>
      <w:r w:rsidR="00B36178">
        <w:rPr>
          <w:rFonts w:ascii="Book Antiqua" w:eastAsia="Garamond" w:hAnsi="Book Antiqua" w:cs="Garamond"/>
          <w:sz w:val="24"/>
        </w:rPr>
        <w:tab/>
      </w:r>
      <w:r w:rsidR="00B36178">
        <w:rPr>
          <w:rFonts w:ascii="Book Antiqua" w:eastAsia="Garamond" w:hAnsi="Book Antiqua" w:cs="Garamond"/>
          <w:sz w:val="24"/>
        </w:rPr>
        <w:tab/>
        <w:t>French:</w:t>
      </w:r>
      <w:r w:rsidR="00B36178">
        <w:rPr>
          <w:rFonts w:ascii="Book Antiqua" w:eastAsia="Garamond" w:hAnsi="Book Antiqua" w:cs="Garamond"/>
          <w:sz w:val="24"/>
        </w:rPr>
        <w:tab/>
      </w:r>
      <w:r w:rsidR="00B36178">
        <w:rPr>
          <w:rFonts w:ascii="Book Antiqua" w:eastAsia="Garamond" w:hAnsi="Book Antiqua" w:cs="Garamond"/>
          <w:sz w:val="24"/>
        </w:rPr>
        <w:tab/>
      </w:r>
      <w:r w:rsidR="00B36178" w:rsidRPr="007F2315">
        <w:rPr>
          <w:rFonts w:ascii="Book Antiqua" w:eastAsia="Garamond" w:hAnsi="Book Antiqua" w:cs="Garamond"/>
          <w:i/>
          <w:iCs/>
          <w:sz w:val="24"/>
        </w:rPr>
        <w:t>basic</w:t>
      </w:r>
    </w:p>
    <w:p w14:paraId="65C51362" w14:textId="4E601332" w:rsidR="00391875" w:rsidRPr="00A77C70" w:rsidRDefault="00391875" w:rsidP="00A77C70">
      <w:pPr>
        <w:spacing w:after="0" w:line="240" w:lineRule="auto"/>
        <w:ind w:left="-5" w:hanging="10"/>
        <w:rPr>
          <w:rFonts w:ascii="Book Antiqua" w:eastAsia="Garamond" w:hAnsi="Book Antiqua" w:cs="Garamond"/>
          <w:sz w:val="24"/>
        </w:rPr>
      </w:pPr>
      <w:r>
        <w:rPr>
          <w:rFonts w:ascii="Book Antiqua" w:eastAsia="Garamond" w:hAnsi="Book Antiqua" w:cs="Garamond"/>
          <w:sz w:val="24"/>
        </w:rPr>
        <w:t xml:space="preserve">Ancient Greek: </w:t>
      </w:r>
      <w:r>
        <w:rPr>
          <w:rFonts w:ascii="Book Antiqua" w:eastAsia="Garamond" w:hAnsi="Book Antiqua" w:cs="Garamond"/>
          <w:sz w:val="24"/>
        </w:rPr>
        <w:tab/>
      </w:r>
      <w:r>
        <w:rPr>
          <w:rFonts w:ascii="Book Antiqua" w:eastAsia="Garamond" w:hAnsi="Book Antiqua" w:cs="Garamond"/>
          <w:i/>
          <w:iCs/>
          <w:sz w:val="24"/>
        </w:rPr>
        <w:t>basic</w:t>
      </w:r>
    </w:p>
    <w:sectPr w:rsidR="00391875" w:rsidRPr="00A77C70">
      <w:headerReference w:type="even" r:id="rId19"/>
      <w:headerReference w:type="default" r:id="rId20"/>
      <w:footerReference w:type="even" r:id="rId21"/>
      <w:footerReference w:type="default" r:id="rId22"/>
      <w:pgSz w:w="12240" w:h="15840"/>
      <w:pgMar w:top="1491" w:right="1441" w:bottom="715" w:left="14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593D" w14:textId="77777777" w:rsidR="00063A10" w:rsidRDefault="00063A10">
      <w:pPr>
        <w:spacing w:after="0" w:line="240" w:lineRule="auto"/>
      </w:pPr>
      <w:r>
        <w:separator/>
      </w:r>
    </w:p>
  </w:endnote>
  <w:endnote w:type="continuationSeparator" w:id="0">
    <w:p w14:paraId="3863A8D7" w14:textId="77777777" w:rsidR="00063A10" w:rsidRDefault="0006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2609" w14:textId="77777777" w:rsidR="00F01F82" w:rsidRDefault="00F01F82">
    <w:pPr>
      <w:spacing w:after="0" w:line="238" w:lineRule="auto"/>
      <w:ind w:left="1561" w:right="1502"/>
      <w:jc w:val="center"/>
    </w:pPr>
    <w:r>
      <w:rPr>
        <w:rFonts w:ascii="Garamond" w:eastAsia="Garamond" w:hAnsi="Garamond" w:cs="Garamond"/>
      </w:rPr>
      <w:t xml:space="preserve">2700 Bay Area Blvd • Box 73 • Houston, TX 77019 eleftheriou@uhcl.edu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6411" w14:textId="77777777" w:rsidR="00810261" w:rsidRDefault="00810261" w:rsidP="00F84FB7">
    <w:pPr>
      <w:spacing w:after="0" w:line="238" w:lineRule="auto"/>
      <w:ind w:left="1561" w:right="1502"/>
      <w:jc w:val="center"/>
      <w:rPr>
        <w:rFonts w:ascii="Garamond" w:eastAsia="Garamond" w:hAnsi="Garamond" w:cs="Garamond"/>
      </w:rPr>
    </w:pPr>
  </w:p>
  <w:p w14:paraId="7ACF5969" w14:textId="49C2982A" w:rsidR="00F84FB7" w:rsidRDefault="00F84FB7" w:rsidP="00F84FB7">
    <w:pPr>
      <w:spacing w:after="0" w:line="238" w:lineRule="auto"/>
      <w:ind w:left="1561" w:right="1502"/>
      <w:jc w:val="center"/>
      <w:rPr>
        <w:rFonts w:ascii="Garamond" w:eastAsia="Garamond" w:hAnsi="Garamond" w:cs="Garamond"/>
      </w:rPr>
    </w:pPr>
    <w:r>
      <w:rPr>
        <w:rFonts w:ascii="Garamond" w:eastAsia="Garamond" w:hAnsi="Garamond" w:cs="Garamond"/>
      </w:rPr>
      <w:t xml:space="preserve">Department of English • McMurran Hall </w:t>
    </w:r>
  </w:p>
  <w:p w14:paraId="5132B9AD" w14:textId="77CF6710" w:rsidR="0084212F" w:rsidRDefault="00F84FB7" w:rsidP="00F84FB7">
    <w:pPr>
      <w:tabs>
        <w:tab w:val="center" w:pos="4708"/>
        <w:tab w:val="right" w:pos="7856"/>
      </w:tabs>
      <w:spacing w:after="0" w:line="238" w:lineRule="auto"/>
      <w:ind w:left="1561" w:right="1502"/>
    </w:pPr>
    <w:r>
      <w:rPr>
        <w:rFonts w:ascii="Garamond" w:eastAsia="Garamond" w:hAnsi="Garamond" w:cs="Garamond"/>
      </w:rPr>
      <w:tab/>
      <w:t>Christopher Newport University • Newport News, VA 23606</w:t>
    </w:r>
    <w:r>
      <w:rPr>
        <w:rFonts w:ascii="Garamond" w:eastAsia="Garamond" w:hAnsi="Garamond" w:cs="Garamon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11EE" w14:textId="77777777" w:rsidR="00063A10" w:rsidRDefault="00063A10">
      <w:pPr>
        <w:spacing w:after="0" w:line="240" w:lineRule="auto"/>
      </w:pPr>
      <w:r>
        <w:separator/>
      </w:r>
    </w:p>
  </w:footnote>
  <w:footnote w:type="continuationSeparator" w:id="0">
    <w:p w14:paraId="57A7E7D0" w14:textId="77777777" w:rsidR="00063A10" w:rsidRDefault="0006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258B" w14:textId="77777777" w:rsidR="00F01F82" w:rsidRDefault="00F01F82">
    <w:pPr>
      <w:spacing w:after="0"/>
      <w:ind w:right="-5"/>
      <w:jc w:val="right"/>
    </w:pPr>
    <w:r>
      <w:rPr>
        <w:rFonts w:ascii="Times New Roman" w:eastAsia="Times New Roman" w:hAnsi="Times New Roman" w:cs="Times New Roman"/>
        <w:sz w:val="20"/>
      </w:rPr>
      <w:t xml:space="preserve">Joanna Eleftheriou • CV • </w:t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64C7" w14:textId="77777777" w:rsidR="00F01F82" w:rsidRDefault="00F01F82">
    <w:pPr>
      <w:spacing w:after="0"/>
      <w:ind w:right="-5"/>
      <w:jc w:val="right"/>
    </w:pPr>
    <w:r>
      <w:rPr>
        <w:rFonts w:ascii="Times New Roman" w:eastAsia="Times New Roman" w:hAnsi="Times New Roman" w:cs="Times New Roman"/>
        <w:sz w:val="20"/>
      </w:rPr>
      <w:t xml:space="preserve">Joanna Eleftheriou • CV • </w:t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105678741" o:spid="_x0000_i1026" type="#_x0000_t75" style="width:11.3pt;height:11.3pt;visibility:visible;mso-wrap-style:square" o:bullet="t">
        <v:imagedata r:id="rId1" o:title=""/>
      </v:shape>
    </w:pict>
  </w:numPicBullet>
  <w:abstractNum w:abstractNumId="0" w15:restartNumberingAfterBreak="0">
    <w:nsid w:val="22FF44EB"/>
    <w:multiLevelType w:val="hybridMultilevel"/>
    <w:tmpl w:val="1844525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887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104"/>
    <w:rsid w:val="00012967"/>
    <w:rsid w:val="00014405"/>
    <w:rsid w:val="00027159"/>
    <w:rsid w:val="0003051F"/>
    <w:rsid w:val="0003222B"/>
    <w:rsid w:val="00037BD5"/>
    <w:rsid w:val="00056926"/>
    <w:rsid w:val="00056E70"/>
    <w:rsid w:val="00063A10"/>
    <w:rsid w:val="00070F27"/>
    <w:rsid w:val="00073027"/>
    <w:rsid w:val="000A152D"/>
    <w:rsid w:val="000A1E97"/>
    <w:rsid w:val="000A63BB"/>
    <w:rsid w:val="000D7791"/>
    <w:rsid w:val="000E08D0"/>
    <w:rsid w:val="001011AE"/>
    <w:rsid w:val="00110628"/>
    <w:rsid w:val="00144368"/>
    <w:rsid w:val="00144FC1"/>
    <w:rsid w:val="00155607"/>
    <w:rsid w:val="00177327"/>
    <w:rsid w:val="00186BAE"/>
    <w:rsid w:val="00190F4E"/>
    <w:rsid w:val="001B369C"/>
    <w:rsid w:val="001B7DA4"/>
    <w:rsid w:val="001C07E0"/>
    <w:rsid w:val="001C60AB"/>
    <w:rsid w:val="001D2735"/>
    <w:rsid w:val="001D4DB2"/>
    <w:rsid w:val="001E058C"/>
    <w:rsid w:val="00200D86"/>
    <w:rsid w:val="0020303E"/>
    <w:rsid w:val="002061AE"/>
    <w:rsid w:val="00214EE8"/>
    <w:rsid w:val="002212EE"/>
    <w:rsid w:val="00231334"/>
    <w:rsid w:val="00242C06"/>
    <w:rsid w:val="00252781"/>
    <w:rsid w:val="00253D16"/>
    <w:rsid w:val="00293183"/>
    <w:rsid w:val="002A6E95"/>
    <w:rsid w:val="002B661F"/>
    <w:rsid w:val="002C0D0E"/>
    <w:rsid w:val="002C2DF3"/>
    <w:rsid w:val="002C6CD8"/>
    <w:rsid w:val="002D1162"/>
    <w:rsid w:val="002E6113"/>
    <w:rsid w:val="0031785D"/>
    <w:rsid w:val="00323539"/>
    <w:rsid w:val="00324139"/>
    <w:rsid w:val="00333348"/>
    <w:rsid w:val="0037525A"/>
    <w:rsid w:val="00375493"/>
    <w:rsid w:val="00391875"/>
    <w:rsid w:val="003A30A7"/>
    <w:rsid w:val="003A6200"/>
    <w:rsid w:val="003B4EA9"/>
    <w:rsid w:val="003C6AA6"/>
    <w:rsid w:val="004060F1"/>
    <w:rsid w:val="00407B2A"/>
    <w:rsid w:val="00426BE9"/>
    <w:rsid w:val="0043565E"/>
    <w:rsid w:val="00450EBE"/>
    <w:rsid w:val="00461CCB"/>
    <w:rsid w:val="0046477B"/>
    <w:rsid w:val="00475B26"/>
    <w:rsid w:val="004806C7"/>
    <w:rsid w:val="00484196"/>
    <w:rsid w:val="00493A95"/>
    <w:rsid w:val="004A3D99"/>
    <w:rsid w:val="004B361E"/>
    <w:rsid w:val="004E164B"/>
    <w:rsid w:val="004F11BE"/>
    <w:rsid w:val="0050494A"/>
    <w:rsid w:val="005306F2"/>
    <w:rsid w:val="00536BE2"/>
    <w:rsid w:val="00537BF0"/>
    <w:rsid w:val="00562EB4"/>
    <w:rsid w:val="00581326"/>
    <w:rsid w:val="00583C5B"/>
    <w:rsid w:val="00586929"/>
    <w:rsid w:val="005A2C80"/>
    <w:rsid w:val="005B6282"/>
    <w:rsid w:val="005D2B6B"/>
    <w:rsid w:val="005D7EF5"/>
    <w:rsid w:val="005E1652"/>
    <w:rsid w:val="005F2338"/>
    <w:rsid w:val="00665BEB"/>
    <w:rsid w:val="00680A18"/>
    <w:rsid w:val="00692416"/>
    <w:rsid w:val="006953B3"/>
    <w:rsid w:val="006A5473"/>
    <w:rsid w:val="006A725B"/>
    <w:rsid w:val="006B5C2C"/>
    <w:rsid w:val="006D295E"/>
    <w:rsid w:val="006E0236"/>
    <w:rsid w:val="006E65C1"/>
    <w:rsid w:val="00726C92"/>
    <w:rsid w:val="00755722"/>
    <w:rsid w:val="0077216C"/>
    <w:rsid w:val="00777DB2"/>
    <w:rsid w:val="00793BC3"/>
    <w:rsid w:val="00796A4C"/>
    <w:rsid w:val="007B360A"/>
    <w:rsid w:val="007C2961"/>
    <w:rsid w:val="007D0D68"/>
    <w:rsid w:val="007E1183"/>
    <w:rsid w:val="007E1CCA"/>
    <w:rsid w:val="007F2315"/>
    <w:rsid w:val="007F23D6"/>
    <w:rsid w:val="00810261"/>
    <w:rsid w:val="00817BB4"/>
    <w:rsid w:val="0084212F"/>
    <w:rsid w:val="00862C39"/>
    <w:rsid w:val="00865661"/>
    <w:rsid w:val="00872F86"/>
    <w:rsid w:val="0087367A"/>
    <w:rsid w:val="00886B0B"/>
    <w:rsid w:val="008C5A7E"/>
    <w:rsid w:val="008C6FD0"/>
    <w:rsid w:val="008D3C83"/>
    <w:rsid w:val="00917CC2"/>
    <w:rsid w:val="00920E56"/>
    <w:rsid w:val="00925404"/>
    <w:rsid w:val="00931104"/>
    <w:rsid w:val="009411F3"/>
    <w:rsid w:val="009907AA"/>
    <w:rsid w:val="009A3519"/>
    <w:rsid w:val="009B3BE7"/>
    <w:rsid w:val="009B5840"/>
    <w:rsid w:val="009C105F"/>
    <w:rsid w:val="009D3B2A"/>
    <w:rsid w:val="009D7E52"/>
    <w:rsid w:val="00A04AA5"/>
    <w:rsid w:val="00A71ECE"/>
    <w:rsid w:val="00A77C70"/>
    <w:rsid w:val="00AB21E7"/>
    <w:rsid w:val="00AB3315"/>
    <w:rsid w:val="00AC5FE4"/>
    <w:rsid w:val="00AD4906"/>
    <w:rsid w:val="00AF0BF3"/>
    <w:rsid w:val="00AF5033"/>
    <w:rsid w:val="00B060BF"/>
    <w:rsid w:val="00B22F18"/>
    <w:rsid w:val="00B2603F"/>
    <w:rsid w:val="00B36178"/>
    <w:rsid w:val="00B46BE2"/>
    <w:rsid w:val="00B7611E"/>
    <w:rsid w:val="00B87B57"/>
    <w:rsid w:val="00BB0445"/>
    <w:rsid w:val="00BD0B1E"/>
    <w:rsid w:val="00BD2B6F"/>
    <w:rsid w:val="00BF1904"/>
    <w:rsid w:val="00BF2236"/>
    <w:rsid w:val="00C141F8"/>
    <w:rsid w:val="00C56951"/>
    <w:rsid w:val="00C66187"/>
    <w:rsid w:val="00C72A79"/>
    <w:rsid w:val="00C738E4"/>
    <w:rsid w:val="00C80F90"/>
    <w:rsid w:val="00C84D12"/>
    <w:rsid w:val="00CA5FF1"/>
    <w:rsid w:val="00CA780E"/>
    <w:rsid w:val="00CD034D"/>
    <w:rsid w:val="00CF3556"/>
    <w:rsid w:val="00CF4E7C"/>
    <w:rsid w:val="00D04580"/>
    <w:rsid w:val="00D068C7"/>
    <w:rsid w:val="00D27EC7"/>
    <w:rsid w:val="00D321C6"/>
    <w:rsid w:val="00D4006C"/>
    <w:rsid w:val="00D417B1"/>
    <w:rsid w:val="00D434A1"/>
    <w:rsid w:val="00D46588"/>
    <w:rsid w:val="00D54388"/>
    <w:rsid w:val="00D70A2C"/>
    <w:rsid w:val="00D714D8"/>
    <w:rsid w:val="00D7254A"/>
    <w:rsid w:val="00DB082A"/>
    <w:rsid w:val="00DE481C"/>
    <w:rsid w:val="00DE69E6"/>
    <w:rsid w:val="00E15DA0"/>
    <w:rsid w:val="00E23843"/>
    <w:rsid w:val="00E248C5"/>
    <w:rsid w:val="00E31F81"/>
    <w:rsid w:val="00E33C15"/>
    <w:rsid w:val="00E73A5A"/>
    <w:rsid w:val="00EB57B4"/>
    <w:rsid w:val="00EB7C4C"/>
    <w:rsid w:val="00ED358A"/>
    <w:rsid w:val="00EE4122"/>
    <w:rsid w:val="00EE67B1"/>
    <w:rsid w:val="00EF6B9D"/>
    <w:rsid w:val="00F01F82"/>
    <w:rsid w:val="00F044DE"/>
    <w:rsid w:val="00F1772B"/>
    <w:rsid w:val="00F3298A"/>
    <w:rsid w:val="00F35246"/>
    <w:rsid w:val="00F43F7F"/>
    <w:rsid w:val="00F45133"/>
    <w:rsid w:val="00F50E89"/>
    <w:rsid w:val="00F84FB7"/>
    <w:rsid w:val="00FB0CCF"/>
    <w:rsid w:val="00FB6DC6"/>
    <w:rsid w:val="00FC3B5E"/>
    <w:rsid w:val="00FC7564"/>
    <w:rsid w:val="00FE33E7"/>
    <w:rsid w:val="00FE4979"/>
    <w:rsid w:val="00FE698A"/>
    <w:rsid w:val="00FE7723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331E185"/>
  <w15:docId w15:val="{E6D9C474-2EAD-493E-B901-AC8CEBC6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Garamond" w:eastAsia="Garamond" w:hAnsi="Garamond" w:cs="Garamond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0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842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2F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0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F503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628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E1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64B"/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E33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B4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75B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41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m/books/about/This_Way_Back.html?id=ZqRnzQEACAAJ" TargetMode="External"/><Relationship Id="rId13" Type="http://schemas.openxmlformats.org/officeDocument/2006/relationships/hyperlink" Target="https://fictionwritersreview.com/interview/of-anglerfish-sci-fi-and-magic-an-interview-with-jen-julian/" TargetMode="External"/><Relationship Id="rId18" Type="http://schemas.openxmlformats.org/officeDocument/2006/relationships/hyperlink" Target="https://www.eventbrite.com/e/hpst-book-club-this-way-back-joanna-eleftheriou-tickets-13623533054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howweare.org/post/joanna-eleftheriou" TargetMode="External"/><Relationship Id="rId17" Type="http://schemas.openxmlformats.org/officeDocument/2006/relationships/hyperlink" Target="https://www.kbia.org/arts-and-culture/2021-03-03/tried-true-ep-4-this-way-back-with-joanna-eleftheriou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joann\AppData\Roaming\Microsoft\Word\&#915;&#933;&#925;&#913;&#921;&#922;&#917;&#931;%20&#924;&#913;&#918;&#921;%20with%20Tina%20Adamopoulos%20|%20Joanna%20Eleftherio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uemag.org/2021/06/22/memoir-essay-and-the-crucible-of-meaning-an-interview-with-joanna-eleftherio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adingundertheolivetree.wordpress.com/2021/03/06/in-conversation-with-joanna-eleftheriou-this-way-back-2020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kirkusreviews.com/book-reviews/joanna-eleftheriou/this-way-back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vupressonline.com/series/in_place" TargetMode="External"/><Relationship Id="rId14" Type="http://schemas.openxmlformats.org/officeDocument/2006/relationships/hyperlink" Target="https://www.mixcloud.com/AgapeGreekRadio/%CE%B3%CF%85%CE%BD%CE%B1%CE%B9%CE%BA%CE%B5%CF%82-%CE%BC%CE%B1%CE%B6%CE%B9-with-tina-adamopoulos-joanna-eleftheriou/" TargetMode="Externa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CFA1D-C865-4B66-8C99-E1C1D747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2985</Words>
  <Characters>13527</Characters>
  <Application>Microsoft Office Word</Application>
  <DocSecurity>0</DocSecurity>
  <Lines>214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Joanna's CV</vt:lpstr>
    </vt:vector>
  </TitlesOfParts>
  <Company/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Joanna's CV</dc:title>
  <dc:subject/>
  <dc:creator>JPG Photography</dc:creator>
  <cp:keywords/>
  <dc:description/>
  <cp:lastModifiedBy>Ιωάννα Ελευθερίου</cp:lastModifiedBy>
  <cp:revision>14</cp:revision>
  <cp:lastPrinted>2025-09-30T15:55:00Z</cp:lastPrinted>
  <dcterms:created xsi:type="dcterms:W3CDTF">2025-09-04T03:08:00Z</dcterms:created>
  <dcterms:modified xsi:type="dcterms:W3CDTF">2025-09-30T15:57:00Z</dcterms:modified>
</cp:coreProperties>
</file>